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05D5C" w14:textId="14A753EF" w:rsidR="00631DFA" w:rsidRPr="006D5C24" w:rsidRDefault="00E61C82" w:rsidP="006D5C24">
      <w:pPr>
        <w:spacing w:after="0"/>
        <w:rPr>
          <w:rFonts w:ascii="Times New Roman" w:hAnsi="Times New Roman" w:cs="Times New Roman"/>
          <w:b/>
          <w:color w:val="2F5496" w:themeColor="accent5" w:themeShade="BF"/>
          <w:sz w:val="28"/>
        </w:rPr>
      </w:pPr>
      <w:r w:rsidRPr="002C7359">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7E8CC843" wp14:editId="724BAC32">
                <wp:simplePos x="0" y="0"/>
                <wp:positionH relativeFrom="column">
                  <wp:posOffset>-284981</wp:posOffset>
                </wp:positionH>
                <wp:positionV relativeFrom="paragraph">
                  <wp:posOffset>-159385</wp:posOffset>
                </wp:positionV>
                <wp:extent cx="117446" cy="1216404"/>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117446" cy="1216404"/>
                        </a:xfrm>
                        <a:prstGeom prst="rect">
                          <a:avLst/>
                        </a:prstGeom>
                        <a:solidFill>
                          <a:schemeClr val="bg1">
                            <a:lumMod val="65000"/>
                          </a:schemeClr>
                        </a:solidFill>
                        <a:ln w="6350">
                          <a:noFill/>
                        </a:ln>
                      </wps:spPr>
                      <wps:txbx>
                        <w:txbxContent>
                          <w:p w14:paraId="686C985B" w14:textId="77777777" w:rsidR="00E61C82" w:rsidRDefault="00E61C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8CC843" id="_x0000_t202" coordsize="21600,21600" o:spt="202" path="m,l,21600r21600,l21600,xe">
                <v:stroke joinstyle="miter"/>
                <v:path gradientshapeok="t" o:connecttype="rect"/>
              </v:shapetype>
              <v:shape id="Text Box 5" o:spid="_x0000_s1026" type="#_x0000_t202" style="position:absolute;margin-left:-22.45pt;margin-top:-12.55pt;width:9.25pt;height:95.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" fillcolor="#a5a5a5 [2092]" stroked="f" strokeweight=".5pt">
                <v:textbox>
                  <w:txbxContent>
                    <w:p w14:paraId="686C985B" w14:textId="77777777" w:rsidR="00E61C82" w:rsidRDefault="00E61C82"/>
                  </w:txbxContent>
                </v:textbox>
              </v:shape>
            </w:pict>
          </mc:Fallback>
        </mc:AlternateContent>
      </w:r>
      <w:r w:rsidR="00184486">
        <w:rPr>
          <w:rFonts w:ascii="Times New Roman" w:hAnsi="Times New Roman" w:cs="Times New Roman"/>
          <w:b/>
          <w:sz w:val="28"/>
        </w:rPr>
        <w:t xml:space="preserve">Planning Commission </w:t>
      </w:r>
      <w:r w:rsidR="005052B1" w:rsidRPr="002C7359">
        <w:rPr>
          <w:rFonts w:ascii="Times New Roman" w:hAnsi="Times New Roman" w:cs="Times New Roman"/>
          <w:b/>
          <w:sz w:val="28"/>
        </w:rPr>
        <w:t>Staff Report</w:t>
      </w:r>
    </w:p>
    <w:p w14:paraId="3E4A5688" w14:textId="04FD9408" w:rsidR="006D5C24" w:rsidRPr="002C7359" w:rsidRDefault="00745266" w:rsidP="006D5C24">
      <w:pPr>
        <w:spacing w:after="0"/>
        <w:rPr>
          <w:rFonts w:ascii="Times New Roman" w:hAnsi="Times New Roman" w:cs="Times New Roman"/>
        </w:rPr>
      </w:pPr>
      <w:r>
        <w:rPr>
          <w:rFonts w:ascii="Times New Roman" w:hAnsi="Times New Roman" w:cs="Times New Roman"/>
          <w:b/>
          <w:sz w:val="28"/>
        </w:rPr>
        <w:t>June 10</w:t>
      </w:r>
      <w:r w:rsidR="00062D9C" w:rsidRPr="002C7359">
        <w:rPr>
          <w:rFonts w:ascii="Times New Roman" w:hAnsi="Times New Roman" w:cs="Times New Roman"/>
          <w:b/>
          <w:sz w:val="28"/>
        </w:rPr>
        <w:t>, 202</w:t>
      </w:r>
      <w:r>
        <w:rPr>
          <w:rFonts w:ascii="Times New Roman" w:hAnsi="Times New Roman" w:cs="Times New Roman"/>
          <w:b/>
          <w:sz w:val="28"/>
        </w:rPr>
        <w:t>6</w:t>
      </w:r>
      <w:r w:rsidR="002C7359" w:rsidRPr="002C7359">
        <w:t xml:space="preserve"> </w:t>
      </w:r>
    </w:p>
    <w:p w14:paraId="44E67D84" w14:textId="77777777" w:rsidR="005052B1" w:rsidRDefault="005052B1" w:rsidP="006D5C24">
      <w:pPr>
        <w:spacing w:after="0"/>
        <w:rPr>
          <w:rFonts w:ascii="Times New Roman" w:hAnsi="Times New Roman" w:cs="Times New Roman"/>
        </w:rPr>
      </w:pPr>
    </w:p>
    <w:p w14:paraId="596A1030" w14:textId="77777777" w:rsidR="006D5C24" w:rsidRPr="006D5C24" w:rsidRDefault="000C3A8C" w:rsidP="006D5C24">
      <w:pPr>
        <w:spacing w:after="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B90DFCA" wp14:editId="52207208">
                <wp:simplePos x="0" y="0"/>
                <wp:positionH relativeFrom="column">
                  <wp:posOffset>1895475</wp:posOffset>
                </wp:positionH>
                <wp:positionV relativeFrom="paragraph">
                  <wp:posOffset>33020</wp:posOffset>
                </wp:positionV>
                <wp:extent cx="4295775" cy="7720137"/>
                <wp:effectExtent l="0" t="0" r="9525" b="0"/>
                <wp:wrapNone/>
                <wp:docPr id="4" name="Text Box 4"/>
                <wp:cNvGraphicFramePr/>
                <a:graphic xmlns:a="http://schemas.openxmlformats.org/drawingml/2006/main">
                  <a:graphicData uri="http://schemas.microsoft.com/office/word/2010/wordprocessingShape">
                    <wps:wsp>
                      <wps:cNvSpPr txBox="1"/>
                      <wps:spPr>
                        <a:xfrm>
                          <a:off x="0" y="0"/>
                          <a:ext cx="4295775" cy="7720137"/>
                        </a:xfrm>
                        <a:prstGeom prst="rect">
                          <a:avLst/>
                        </a:prstGeom>
                        <a:solidFill>
                          <a:schemeClr val="lt1"/>
                        </a:solidFill>
                        <a:ln w="6350">
                          <a:noFill/>
                        </a:ln>
                      </wps:spPr>
                      <wps:txbx>
                        <w:txbxContent>
                          <w:p w14:paraId="7860574B" w14:textId="1A371828" w:rsidR="00EA6C73" w:rsidRPr="005803FD" w:rsidRDefault="00EA6C73" w:rsidP="00EA6C73">
                            <w:pPr>
                              <w:spacing w:after="0"/>
                              <w:jc w:val="both"/>
                              <w:rPr>
                                <w:rFonts w:ascii="Times New Roman" w:hAnsi="Times New Roman" w:cs="Times New Roman"/>
                                <w:b/>
                              </w:rPr>
                            </w:pPr>
                            <w:r w:rsidRPr="005803FD">
                              <w:rPr>
                                <w:rFonts w:ascii="Times New Roman" w:hAnsi="Times New Roman" w:cs="Times New Roman"/>
                                <w:b/>
                              </w:rPr>
                              <w:t>REQUEST</w:t>
                            </w:r>
                            <w:r w:rsidR="00745266">
                              <w:rPr>
                                <w:rFonts w:ascii="Times New Roman" w:hAnsi="Times New Roman" w:cs="Times New Roman"/>
                                <w:b/>
                              </w:rPr>
                              <w:t xml:space="preserve">: Conditional Use Permit for </w:t>
                            </w:r>
                            <w:r w:rsidR="00107C89">
                              <w:rPr>
                                <w:rFonts w:ascii="Times New Roman" w:hAnsi="Times New Roman" w:cs="Times New Roman"/>
                                <w:b/>
                              </w:rPr>
                              <w:t>a</w:t>
                            </w:r>
                            <w:r w:rsidR="00745266">
                              <w:rPr>
                                <w:rFonts w:ascii="Times New Roman" w:hAnsi="Times New Roman" w:cs="Times New Roman"/>
                                <w:b/>
                              </w:rPr>
                              <w:t xml:space="preserve"> Fieldhouse in A-5 Zone</w:t>
                            </w:r>
                          </w:p>
                          <w:p w14:paraId="27ED49BB" w14:textId="32A0CE47" w:rsidR="00745266" w:rsidRDefault="00745266" w:rsidP="00EA6C73">
                            <w:pPr>
                              <w:spacing w:after="0"/>
                              <w:jc w:val="both"/>
                              <w:rPr>
                                <w:rFonts w:ascii="Times New Roman" w:hAnsi="Times New Roman" w:cs="Times New Roman"/>
                                <w:sz w:val="20"/>
                                <w:szCs w:val="20"/>
                              </w:rPr>
                            </w:pPr>
                            <w:r>
                              <w:rPr>
                                <w:rFonts w:ascii="Times New Roman" w:hAnsi="Times New Roman" w:cs="Times New Roman"/>
                                <w:sz w:val="20"/>
                                <w:szCs w:val="20"/>
                              </w:rPr>
                              <w:t>This r</w:t>
                            </w:r>
                            <w:r w:rsidR="00EA6C73" w:rsidRPr="005803FD">
                              <w:rPr>
                                <w:rFonts w:ascii="Times New Roman" w:hAnsi="Times New Roman" w:cs="Times New Roman"/>
                                <w:sz w:val="20"/>
                                <w:szCs w:val="20"/>
                              </w:rPr>
                              <w:t>equest</w:t>
                            </w:r>
                            <w:r w:rsidR="004923FA" w:rsidRPr="005803FD">
                              <w:rPr>
                                <w:rFonts w:ascii="Times New Roman" w:hAnsi="Times New Roman" w:cs="Times New Roman"/>
                                <w:sz w:val="20"/>
                                <w:szCs w:val="20"/>
                              </w:rPr>
                              <w:t xml:space="preserve"> </w:t>
                            </w:r>
                            <w:r>
                              <w:rPr>
                                <w:rFonts w:ascii="Times New Roman" w:hAnsi="Times New Roman" w:cs="Times New Roman"/>
                                <w:sz w:val="20"/>
                                <w:szCs w:val="20"/>
                              </w:rPr>
                              <w:t xml:space="preserve">is </w:t>
                            </w:r>
                            <w:r w:rsidR="004923FA" w:rsidRPr="005803FD">
                              <w:rPr>
                                <w:rFonts w:ascii="Times New Roman" w:hAnsi="Times New Roman" w:cs="Times New Roman"/>
                                <w:sz w:val="20"/>
                                <w:szCs w:val="20"/>
                              </w:rPr>
                              <w:t xml:space="preserve">for </w:t>
                            </w:r>
                            <w:bookmarkStart w:id="0" w:name="_Hlk125626420"/>
                            <w:r w:rsidR="00343CFA" w:rsidRPr="005803FD">
                              <w:rPr>
                                <w:rFonts w:ascii="Times New Roman" w:hAnsi="Times New Roman" w:cs="Times New Roman"/>
                                <w:sz w:val="20"/>
                                <w:szCs w:val="20"/>
                              </w:rPr>
                              <w:t xml:space="preserve">approval </w:t>
                            </w:r>
                            <w:bookmarkEnd w:id="0"/>
                            <w:r>
                              <w:rPr>
                                <w:rFonts w:ascii="Times New Roman" w:hAnsi="Times New Roman" w:cs="Times New Roman"/>
                                <w:sz w:val="20"/>
                                <w:szCs w:val="20"/>
                              </w:rPr>
                              <w:t xml:space="preserve">of </w:t>
                            </w:r>
                            <w:r w:rsidR="00690BF6">
                              <w:rPr>
                                <w:rFonts w:ascii="Times New Roman" w:hAnsi="Times New Roman" w:cs="Times New Roman"/>
                                <w:sz w:val="20"/>
                                <w:szCs w:val="20"/>
                              </w:rPr>
                              <w:t>a conditional use permit to place a fieldhouse on the property located at 594 S. 2400 W</w:t>
                            </w:r>
                            <w:r w:rsidR="00107C89">
                              <w:rPr>
                                <w:rFonts w:ascii="Times New Roman" w:hAnsi="Times New Roman" w:cs="Times New Roman"/>
                                <w:sz w:val="20"/>
                                <w:szCs w:val="20"/>
                              </w:rPr>
                              <w:t>. on Utah County Parcel #29:010:0029</w:t>
                            </w:r>
                            <w:r w:rsidR="00690BF6">
                              <w:rPr>
                                <w:rFonts w:ascii="Times New Roman" w:hAnsi="Times New Roman" w:cs="Times New Roman"/>
                                <w:sz w:val="20"/>
                                <w:szCs w:val="20"/>
                              </w:rPr>
                              <w:t xml:space="preserve">. Field houses are a conditionally permitted use within the A-5, Agricultural Zone. </w:t>
                            </w:r>
                          </w:p>
                          <w:p w14:paraId="3F4CABDB" w14:textId="77777777" w:rsidR="00DB5294" w:rsidRDefault="00DB5294" w:rsidP="00EA6C73">
                            <w:pPr>
                              <w:spacing w:after="0"/>
                              <w:jc w:val="both"/>
                              <w:rPr>
                                <w:rFonts w:ascii="Times New Roman" w:hAnsi="Times New Roman" w:cs="Times New Roman"/>
                                <w:b/>
                              </w:rPr>
                            </w:pPr>
                          </w:p>
                          <w:p w14:paraId="11221916" w14:textId="079AFFD0" w:rsidR="00EA6C73" w:rsidRPr="005803FD" w:rsidRDefault="00EA6C73" w:rsidP="00EA6C73">
                            <w:pPr>
                              <w:spacing w:after="0"/>
                              <w:jc w:val="both"/>
                              <w:rPr>
                                <w:rFonts w:ascii="Times New Roman" w:hAnsi="Times New Roman" w:cs="Times New Roman"/>
                                <w:b/>
                                <w:color w:val="2F5496" w:themeColor="accent5" w:themeShade="BF"/>
                                <w:sz w:val="20"/>
                                <w:szCs w:val="20"/>
                              </w:rPr>
                            </w:pPr>
                            <w:r w:rsidRPr="005803FD">
                              <w:rPr>
                                <w:rFonts w:ascii="Times New Roman" w:hAnsi="Times New Roman" w:cs="Times New Roman"/>
                                <w:b/>
                              </w:rPr>
                              <w:t>BACKGROUND AND PROJECT DESCRIPTION</w:t>
                            </w:r>
                            <w:r w:rsidR="000247CA">
                              <w:rPr>
                                <w:rFonts w:ascii="Times New Roman" w:hAnsi="Times New Roman" w:cs="Times New Roman"/>
                                <w:b/>
                              </w:rPr>
                              <w:t>:</w:t>
                            </w:r>
                          </w:p>
                          <w:p w14:paraId="4E154159" w14:textId="2890F76D" w:rsidR="00745266" w:rsidRDefault="006C521D" w:rsidP="00745266">
                            <w:pPr>
                              <w:spacing w:after="0"/>
                              <w:jc w:val="both"/>
                              <w:rPr>
                                <w:rFonts w:ascii="Times New Roman" w:hAnsi="Times New Roman" w:cs="Times New Roman"/>
                                <w:sz w:val="20"/>
                                <w:szCs w:val="20"/>
                              </w:rPr>
                            </w:pPr>
                            <w:r>
                              <w:rPr>
                                <w:rFonts w:ascii="Times New Roman" w:hAnsi="Times New Roman" w:cs="Times New Roman"/>
                                <w:sz w:val="20"/>
                                <w:szCs w:val="20"/>
                              </w:rPr>
                              <w:t xml:space="preserve">The applicant seeks </w:t>
                            </w:r>
                            <w:r w:rsidR="00690BF6">
                              <w:rPr>
                                <w:rFonts w:ascii="Times New Roman" w:hAnsi="Times New Roman" w:cs="Times New Roman"/>
                                <w:sz w:val="20"/>
                                <w:szCs w:val="20"/>
                              </w:rPr>
                              <w:t xml:space="preserve">obtain a conditional use permit, to allow for a field house at the proposed location. Field houses are a conditionally permitted use within the A-5, Agricultural Zone. </w:t>
                            </w:r>
                            <w:r w:rsidR="00745266">
                              <w:rPr>
                                <w:rFonts w:ascii="Times New Roman" w:hAnsi="Times New Roman" w:cs="Times New Roman"/>
                                <w:sz w:val="20"/>
                                <w:szCs w:val="20"/>
                              </w:rPr>
                              <w:t xml:space="preserve">This property was formerly designated as A-5-H, Annexation Holding Zone, but was removed from the A-5-H designation by the approval of a development proposal for said fieldhouse by the City Council on March 5, </w:t>
                            </w:r>
                            <w:r w:rsidR="00055595">
                              <w:rPr>
                                <w:rFonts w:ascii="Times New Roman" w:hAnsi="Times New Roman" w:cs="Times New Roman"/>
                                <w:sz w:val="20"/>
                                <w:szCs w:val="20"/>
                              </w:rPr>
                              <w:t>2025,</w:t>
                            </w:r>
                            <w:r w:rsidR="00745266">
                              <w:rPr>
                                <w:rFonts w:ascii="Times New Roman" w:hAnsi="Times New Roman" w:cs="Times New Roman"/>
                                <w:sz w:val="20"/>
                                <w:szCs w:val="20"/>
                              </w:rPr>
                              <w:t xml:space="preserve"> as per </w:t>
                            </w:r>
                            <w:r w:rsidR="00745266" w:rsidRPr="00745266">
                              <w:rPr>
                                <w:rFonts w:ascii="Times New Roman" w:hAnsi="Times New Roman" w:cs="Times New Roman"/>
                                <w:b/>
                                <w:bCs/>
                                <w:sz w:val="20"/>
                                <w:szCs w:val="20"/>
                              </w:rPr>
                              <w:t>13.14.040.14 (F) Annexation Holding Zone (A-5-H)</w:t>
                            </w:r>
                            <w:r w:rsidR="00745266">
                              <w:rPr>
                                <w:rFonts w:ascii="Times New Roman" w:hAnsi="Times New Roman" w:cs="Times New Roman"/>
                                <w:sz w:val="20"/>
                                <w:szCs w:val="20"/>
                              </w:rPr>
                              <w:t xml:space="preserve"> which states;</w:t>
                            </w:r>
                          </w:p>
                          <w:p w14:paraId="2078D185" w14:textId="6F899138" w:rsidR="00745266" w:rsidRPr="00745266" w:rsidRDefault="00745266" w:rsidP="00745266">
                            <w:pPr>
                              <w:spacing w:after="0"/>
                              <w:jc w:val="both"/>
                              <w:rPr>
                                <w:rFonts w:ascii="Times New Roman" w:hAnsi="Times New Roman" w:cs="Times New Roman"/>
                                <w:i/>
                                <w:iCs/>
                                <w:sz w:val="20"/>
                                <w:szCs w:val="20"/>
                              </w:rPr>
                            </w:pPr>
                            <w:r w:rsidRPr="00745266">
                              <w:rPr>
                                <w:rFonts w:ascii="Times New Roman" w:hAnsi="Times New Roman" w:cs="Times New Roman"/>
                                <w:i/>
                                <w:iCs/>
                                <w:sz w:val="20"/>
                                <w:szCs w:val="20"/>
                              </w:rPr>
                              <w:t xml:space="preserve">The A-5-H Zone classification may be removed from the annexed area following adoption of a specific plan, development proposal or assignment of the appropriate zoning. Once the holding zone classification is removed, the unique regulations of this Section no longer </w:t>
                            </w:r>
                            <w:r w:rsidR="00055595" w:rsidRPr="00745266">
                              <w:rPr>
                                <w:rFonts w:ascii="Times New Roman" w:hAnsi="Times New Roman" w:cs="Times New Roman"/>
                                <w:i/>
                                <w:iCs/>
                                <w:sz w:val="20"/>
                                <w:szCs w:val="20"/>
                              </w:rPr>
                              <w:t>apply,</w:t>
                            </w:r>
                            <w:r w:rsidRPr="00745266">
                              <w:rPr>
                                <w:rFonts w:ascii="Times New Roman" w:hAnsi="Times New Roman" w:cs="Times New Roman"/>
                                <w:i/>
                                <w:iCs/>
                                <w:sz w:val="20"/>
                                <w:szCs w:val="20"/>
                              </w:rPr>
                              <w:t xml:space="preserve"> and all regulations of the adopted development ordinances must be satisfied.</w:t>
                            </w:r>
                          </w:p>
                          <w:p w14:paraId="0B58E3C2" w14:textId="77777777" w:rsidR="000247CA" w:rsidRDefault="000247CA" w:rsidP="00151FC2">
                            <w:pPr>
                              <w:spacing w:after="0"/>
                              <w:jc w:val="both"/>
                              <w:rPr>
                                <w:rFonts w:ascii="Times New Roman" w:hAnsi="Times New Roman" w:cs="Times New Roman"/>
                                <w:sz w:val="20"/>
                                <w:szCs w:val="20"/>
                              </w:rPr>
                            </w:pPr>
                          </w:p>
                          <w:p w14:paraId="1164D52B" w14:textId="0EE9DED1" w:rsidR="000247CA" w:rsidRDefault="000247CA" w:rsidP="00151FC2">
                            <w:pPr>
                              <w:spacing w:after="0"/>
                              <w:jc w:val="both"/>
                              <w:rPr>
                                <w:rFonts w:ascii="Times New Roman" w:hAnsi="Times New Roman" w:cs="Times New Roman"/>
                                <w:sz w:val="20"/>
                                <w:szCs w:val="20"/>
                              </w:rPr>
                            </w:pPr>
                            <w:r>
                              <w:rPr>
                                <w:rFonts w:ascii="Times New Roman" w:hAnsi="Times New Roman" w:cs="Times New Roman"/>
                                <w:sz w:val="20"/>
                                <w:szCs w:val="20"/>
                              </w:rPr>
                              <w:t>This request was originally brough before the planning commission on February 26, 2025. At that time the planning commission elected to table the request, with the intent that the proposal come back to the planning commission after several concerns were addressed by the applicant.</w:t>
                            </w:r>
                            <w:r w:rsidR="00730FD4">
                              <w:rPr>
                                <w:rFonts w:ascii="Times New Roman" w:hAnsi="Times New Roman" w:cs="Times New Roman"/>
                                <w:sz w:val="20"/>
                                <w:szCs w:val="20"/>
                              </w:rPr>
                              <w:t xml:space="preserve"> Concerns raised included; traffic, hours of operation, lighting that does not impact neighbors, septic tank capacity for home and fieldhouse, well capacity, fire suppression, adequate parking and on-street parking concerns </w:t>
                            </w:r>
                          </w:p>
                          <w:p w14:paraId="5B882D91" w14:textId="6C2638FB" w:rsidR="004A46CC" w:rsidRDefault="00CC03E7" w:rsidP="00151FC2">
                            <w:pPr>
                              <w:spacing w:after="0"/>
                              <w:jc w:val="both"/>
                              <w:rPr>
                                <w:rFonts w:ascii="Times New Roman" w:hAnsi="Times New Roman" w:cs="Times New Roman"/>
                                <w:sz w:val="20"/>
                                <w:szCs w:val="20"/>
                              </w:rPr>
                            </w:pPr>
                            <w:r>
                              <w:rPr>
                                <w:rFonts w:ascii="Times New Roman" w:hAnsi="Times New Roman" w:cs="Times New Roman"/>
                                <w:sz w:val="20"/>
                                <w:szCs w:val="20"/>
                              </w:rPr>
                              <w:t>(</w:t>
                            </w:r>
                            <w:r w:rsidR="00AC4322">
                              <w:rPr>
                                <w:rFonts w:ascii="Times New Roman" w:hAnsi="Times New Roman" w:cs="Times New Roman"/>
                                <w:sz w:val="20"/>
                                <w:szCs w:val="20"/>
                              </w:rPr>
                              <w:t xml:space="preserve">See the Utah County Parcel Map image below referencing the </w:t>
                            </w:r>
                            <w:r w:rsidR="00690BF6">
                              <w:rPr>
                                <w:rFonts w:ascii="Times New Roman" w:hAnsi="Times New Roman" w:cs="Times New Roman"/>
                                <w:sz w:val="20"/>
                                <w:szCs w:val="20"/>
                              </w:rPr>
                              <w:t>subject property</w:t>
                            </w:r>
                            <w:r>
                              <w:rPr>
                                <w:rFonts w:ascii="Times New Roman" w:hAnsi="Times New Roman" w:cs="Times New Roman"/>
                                <w:sz w:val="20"/>
                                <w:szCs w:val="20"/>
                              </w:rPr>
                              <w:t>)</w:t>
                            </w:r>
                            <w:r w:rsidR="00690BF6">
                              <w:rPr>
                                <w:rFonts w:ascii="Times New Roman" w:hAnsi="Times New Roman" w:cs="Times New Roman"/>
                                <w:sz w:val="20"/>
                                <w:szCs w:val="20"/>
                              </w:rPr>
                              <w:t>.</w:t>
                            </w:r>
                            <w:r w:rsidR="00AC4322">
                              <w:rPr>
                                <w:rFonts w:ascii="Times New Roman" w:hAnsi="Times New Roman" w:cs="Times New Roman"/>
                                <w:sz w:val="20"/>
                                <w:szCs w:val="20"/>
                              </w:rPr>
                              <w:t xml:space="preserve"> </w:t>
                            </w:r>
                          </w:p>
                          <w:p w14:paraId="3338B453" w14:textId="08FAD77A" w:rsidR="00D34753" w:rsidRPr="005803FD" w:rsidRDefault="00D34753" w:rsidP="000C3A8C">
                            <w:pPr>
                              <w:spacing w:after="0"/>
                              <w:jc w:val="both"/>
                              <w:rPr>
                                <w:rFonts w:ascii="Times New Roman" w:hAnsi="Times New Roman" w:cs="Times New Roman"/>
                                <w:sz w:val="20"/>
                                <w:szCs w:val="20"/>
                              </w:rPr>
                            </w:pPr>
                          </w:p>
                          <w:p w14:paraId="6FD4D205" w14:textId="77777777" w:rsidR="00DB5294" w:rsidRDefault="00690BF6" w:rsidP="00DB5294">
                            <w:pPr>
                              <w:spacing w:after="0"/>
                              <w:jc w:val="both"/>
                              <w:rPr>
                                <w:rFonts w:ascii="Times New Roman" w:hAnsi="Times New Roman" w:cs="Times New Roman"/>
                                <w:b/>
                              </w:rPr>
                            </w:pPr>
                            <w:r>
                              <w:rPr>
                                <w:noProof/>
                              </w:rPr>
                              <w:drawing>
                                <wp:inline distT="0" distB="0" distL="0" distR="0" wp14:anchorId="0854CB8D" wp14:editId="45572128">
                                  <wp:extent cx="3171825" cy="3025631"/>
                                  <wp:effectExtent l="0" t="0" r="0" b="3810"/>
                                  <wp:docPr id="1828702572" name="Picture 1" descr="A map of a land with numbers and a blue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02572" name="Picture 1" descr="A map of a land with numbers and a blue square&#10;&#10;AI-generated content may be incorrect."/>
                                          <pic:cNvPicPr/>
                                        </pic:nvPicPr>
                                        <pic:blipFill>
                                          <a:blip r:embed="rId7"/>
                                          <a:stretch>
                                            <a:fillRect/>
                                          </a:stretch>
                                        </pic:blipFill>
                                        <pic:spPr>
                                          <a:xfrm>
                                            <a:off x="0" y="0"/>
                                            <a:ext cx="3182256" cy="3035582"/>
                                          </a:xfrm>
                                          <a:prstGeom prst="rect">
                                            <a:avLst/>
                                          </a:prstGeom>
                                        </pic:spPr>
                                      </pic:pic>
                                    </a:graphicData>
                                  </a:graphic>
                                </wp:inline>
                              </w:drawing>
                            </w:r>
                            <w:r w:rsidR="00DB5294" w:rsidRPr="00DB5294">
                              <w:rPr>
                                <w:rFonts w:ascii="Times New Roman" w:hAnsi="Times New Roman" w:cs="Times New Roman"/>
                                <w: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0DFCA" id="Text Box 4" o:spid="_x0000_s1027" type="#_x0000_t202" style="position:absolute;margin-left:149.25pt;margin-top:2.6pt;width:338.25pt;height:60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" fillcolor="white [3201]" stroked="f" strokeweight=".5pt">
                <v:textbox>
                  <w:txbxContent>
                    <w:p w14:paraId="7860574B" w14:textId="1A371828" w:rsidR="00EA6C73" w:rsidRPr="005803FD" w:rsidRDefault="00EA6C73" w:rsidP="00EA6C73">
                      <w:pPr>
                        <w:spacing w:after="0"/>
                        <w:jc w:val="both"/>
                        <w:rPr>
                          <w:rFonts w:ascii="Times New Roman" w:hAnsi="Times New Roman" w:cs="Times New Roman"/>
                          <w:b/>
                        </w:rPr>
                      </w:pPr>
                      <w:r w:rsidRPr="005803FD">
                        <w:rPr>
                          <w:rFonts w:ascii="Times New Roman" w:hAnsi="Times New Roman" w:cs="Times New Roman"/>
                          <w:b/>
                        </w:rPr>
                        <w:t>REQUEST</w:t>
                      </w:r>
                      <w:r w:rsidR="00745266">
                        <w:rPr>
                          <w:rFonts w:ascii="Times New Roman" w:hAnsi="Times New Roman" w:cs="Times New Roman"/>
                          <w:b/>
                        </w:rPr>
                        <w:t xml:space="preserve">: Conditional Use Permit for </w:t>
                      </w:r>
                      <w:r w:rsidR="00107C89">
                        <w:rPr>
                          <w:rFonts w:ascii="Times New Roman" w:hAnsi="Times New Roman" w:cs="Times New Roman"/>
                          <w:b/>
                        </w:rPr>
                        <w:t>a</w:t>
                      </w:r>
                      <w:r w:rsidR="00745266">
                        <w:rPr>
                          <w:rFonts w:ascii="Times New Roman" w:hAnsi="Times New Roman" w:cs="Times New Roman"/>
                          <w:b/>
                        </w:rPr>
                        <w:t xml:space="preserve"> Fieldhouse in A-5 Zone</w:t>
                      </w:r>
                    </w:p>
                    <w:p w14:paraId="27ED49BB" w14:textId="32A0CE47" w:rsidR="00745266" w:rsidRDefault="00745266" w:rsidP="00EA6C73">
                      <w:pPr>
                        <w:spacing w:after="0"/>
                        <w:jc w:val="both"/>
                        <w:rPr>
                          <w:rFonts w:ascii="Times New Roman" w:hAnsi="Times New Roman" w:cs="Times New Roman"/>
                          <w:sz w:val="20"/>
                          <w:szCs w:val="20"/>
                        </w:rPr>
                      </w:pPr>
                      <w:r>
                        <w:rPr>
                          <w:rFonts w:ascii="Times New Roman" w:hAnsi="Times New Roman" w:cs="Times New Roman"/>
                          <w:sz w:val="20"/>
                          <w:szCs w:val="20"/>
                        </w:rPr>
                        <w:t>This r</w:t>
                      </w:r>
                      <w:r w:rsidR="00EA6C73" w:rsidRPr="005803FD">
                        <w:rPr>
                          <w:rFonts w:ascii="Times New Roman" w:hAnsi="Times New Roman" w:cs="Times New Roman"/>
                          <w:sz w:val="20"/>
                          <w:szCs w:val="20"/>
                        </w:rPr>
                        <w:t>equest</w:t>
                      </w:r>
                      <w:r w:rsidR="004923FA" w:rsidRPr="005803FD">
                        <w:rPr>
                          <w:rFonts w:ascii="Times New Roman" w:hAnsi="Times New Roman" w:cs="Times New Roman"/>
                          <w:sz w:val="20"/>
                          <w:szCs w:val="20"/>
                        </w:rPr>
                        <w:t xml:space="preserve"> </w:t>
                      </w:r>
                      <w:r>
                        <w:rPr>
                          <w:rFonts w:ascii="Times New Roman" w:hAnsi="Times New Roman" w:cs="Times New Roman"/>
                          <w:sz w:val="20"/>
                          <w:szCs w:val="20"/>
                        </w:rPr>
                        <w:t xml:space="preserve">is </w:t>
                      </w:r>
                      <w:r w:rsidR="004923FA" w:rsidRPr="005803FD">
                        <w:rPr>
                          <w:rFonts w:ascii="Times New Roman" w:hAnsi="Times New Roman" w:cs="Times New Roman"/>
                          <w:sz w:val="20"/>
                          <w:szCs w:val="20"/>
                        </w:rPr>
                        <w:t xml:space="preserve">for </w:t>
                      </w:r>
                      <w:bookmarkStart w:id="1" w:name="_Hlk125626420"/>
                      <w:r w:rsidR="00343CFA" w:rsidRPr="005803FD">
                        <w:rPr>
                          <w:rFonts w:ascii="Times New Roman" w:hAnsi="Times New Roman" w:cs="Times New Roman"/>
                          <w:sz w:val="20"/>
                          <w:szCs w:val="20"/>
                        </w:rPr>
                        <w:t xml:space="preserve">approval </w:t>
                      </w:r>
                      <w:bookmarkEnd w:id="1"/>
                      <w:r>
                        <w:rPr>
                          <w:rFonts w:ascii="Times New Roman" w:hAnsi="Times New Roman" w:cs="Times New Roman"/>
                          <w:sz w:val="20"/>
                          <w:szCs w:val="20"/>
                        </w:rPr>
                        <w:t xml:space="preserve">of </w:t>
                      </w:r>
                      <w:r w:rsidR="00690BF6">
                        <w:rPr>
                          <w:rFonts w:ascii="Times New Roman" w:hAnsi="Times New Roman" w:cs="Times New Roman"/>
                          <w:sz w:val="20"/>
                          <w:szCs w:val="20"/>
                        </w:rPr>
                        <w:t>a conditional use permit to place a fieldhouse on the property located at 594 S. 2400 W</w:t>
                      </w:r>
                      <w:r w:rsidR="00107C89">
                        <w:rPr>
                          <w:rFonts w:ascii="Times New Roman" w:hAnsi="Times New Roman" w:cs="Times New Roman"/>
                          <w:sz w:val="20"/>
                          <w:szCs w:val="20"/>
                        </w:rPr>
                        <w:t>. on Utah County Parcel #29:010:0029</w:t>
                      </w:r>
                      <w:r w:rsidR="00690BF6">
                        <w:rPr>
                          <w:rFonts w:ascii="Times New Roman" w:hAnsi="Times New Roman" w:cs="Times New Roman"/>
                          <w:sz w:val="20"/>
                          <w:szCs w:val="20"/>
                        </w:rPr>
                        <w:t xml:space="preserve">. Field houses are a conditionally permitted use within the A-5, Agricultural Zone. </w:t>
                      </w:r>
                    </w:p>
                    <w:p w14:paraId="3F4CABDB" w14:textId="77777777" w:rsidR="00DB5294" w:rsidRDefault="00DB5294" w:rsidP="00EA6C73">
                      <w:pPr>
                        <w:spacing w:after="0"/>
                        <w:jc w:val="both"/>
                        <w:rPr>
                          <w:rFonts w:ascii="Times New Roman" w:hAnsi="Times New Roman" w:cs="Times New Roman"/>
                          <w:b/>
                        </w:rPr>
                      </w:pPr>
                    </w:p>
                    <w:p w14:paraId="11221916" w14:textId="079AFFD0" w:rsidR="00EA6C73" w:rsidRPr="005803FD" w:rsidRDefault="00EA6C73" w:rsidP="00EA6C73">
                      <w:pPr>
                        <w:spacing w:after="0"/>
                        <w:jc w:val="both"/>
                        <w:rPr>
                          <w:rFonts w:ascii="Times New Roman" w:hAnsi="Times New Roman" w:cs="Times New Roman"/>
                          <w:b/>
                          <w:color w:val="2F5496" w:themeColor="accent5" w:themeShade="BF"/>
                          <w:sz w:val="20"/>
                          <w:szCs w:val="20"/>
                        </w:rPr>
                      </w:pPr>
                      <w:r w:rsidRPr="005803FD">
                        <w:rPr>
                          <w:rFonts w:ascii="Times New Roman" w:hAnsi="Times New Roman" w:cs="Times New Roman"/>
                          <w:b/>
                        </w:rPr>
                        <w:t>BACKGROUND AND PROJECT DESCRIPTION</w:t>
                      </w:r>
                      <w:r w:rsidR="000247CA">
                        <w:rPr>
                          <w:rFonts w:ascii="Times New Roman" w:hAnsi="Times New Roman" w:cs="Times New Roman"/>
                          <w:b/>
                        </w:rPr>
                        <w:t>:</w:t>
                      </w:r>
                    </w:p>
                    <w:p w14:paraId="4E154159" w14:textId="2890F76D" w:rsidR="00745266" w:rsidRDefault="006C521D" w:rsidP="00745266">
                      <w:pPr>
                        <w:spacing w:after="0"/>
                        <w:jc w:val="both"/>
                        <w:rPr>
                          <w:rFonts w:ascii="Times New Roman" w:hAnsi="Times New Roman" w:cs="Times New Roman"/>
                          <w:sz w:val="20"/>
                          <w:szCs w:val="20"/>
                        </w:rPr>
                      </w:pPr>
                      <w:r>
                        <w:rPr>
                          <w:rFonts w:ascii="Times New Roman" w:hAnsi="Times New Roman" w:cs="Times New Roman"/>
                          <w:sz w:val="20"/>
                          <w:szCs w:val="20"/>
                        </w:rPr>
                        <w:t xml:space="preserve">The applicant seeks </w:t>
                      </w:r>
                      <w:r w:rsidR="00690BF6">
                        <w:rPr>
                          <w:rFonts w:ascii="Times New Roman" w:hAnsi="Times New Roman" w:cs="Times New Roman"/>
                          <w:sz w:val="20"/>
                          <w:szCs w:val="20"/>
                        </w:rPr>
                        <w:t xml:space="preserve">obtain a conditional use permit, to allow for a field house at the proposed location. Field houses are a conditionally permitted use within the A-5, Agricultural Zone. </w:t>
                      </w:r>
                      <w:r w:rsidR="00745266">
                        <w:rPr>
                          <w:rFonts w:ascii="Times New Roman" w:hAnsi="Times New Roman" w:cs="Times New Roman"/>
                          <w:sz w:val="20"/>
                          <w:szCs w:val="20"/>
                        </w:rPr>
                        <w:t xml:space="preserve">This property was formerly designated as A-5-H, Annexation Holding Zone, but was removed from the A-5-H designation by the approval of a development proposal for said fieldhouse by the City Council on March 5, </w:t>
                      </w:r>
                      <w:r w:rsidR="00055595">
                        <w:rPr>
                          <w:rFonts w:ascii="Times New Roman" w:hAnsi="Times New Roman" w:cs="Times New Roman"/>
                          <w:sz w:val="20"/>
                          <w:szCs w:val="20"/>
                        </w:rPr>
                        <w:t>2025,</w:t>
                      </w:r>
                      <w:r w:rsidR="00745266">
                        <w:rPr>
                          <w:rFonts w:ascii="Times New Roman" w:hAnsi="Times New Roman" w:cs="Times New Roman"/>
                          <w:sz w:val="20"/>
                          <w:szCs w:val="20"/>
                        </w:rPr>
                        <w:t xml:space="preserve"> as per </w:t>
                      </w:r>
                      <w:r w:rsidR="00745266" w:rsidRPr="00745266">
                        <w:rPr>
                          <w:rFonts w:ascii="Times New Roman" w:hAnsi="Times New Roman" w:cs="Times New Roman"/>
                          <w:b/>
                          <w:bCs/>
                          <w:sz w:val="20"/>
                          <w:szCs w:val="20"/>
                        </w:rPr>
                        <w:t>13.14.040.14 (F) Annexation Holding Zone (A-5-H)</w:t>
                      </w:r>
                      <w:r w:rsidR="00745266">
                        <w:rPr>
                          <w:rFonts w:ascii="Times New Roman" w:hAnsi="Times New Roman" w:cs="Times New Roman"/>
                          <w:sz w:val="20"/>
                          <w:szCs w:val="20"/>
                        </w:rPr>
                        <w:t xml:space="preserve"> which states;</w:t>
                      </w:r>
                    </w:p>
                    <w:p w14:paraId="2078D185" w14:textId="6F899138" w:rsidR="00745266" w:rsidRPr="00745266" w:rsidRDefault="00745266" w:rsidP="00745266">
                      <w:pPr>
                        <w:spacing w:after="0"/>
                        <w:jc w:val="both"/>
                        <w:rPr>
                          <w:rFonts w:ascii="Times New Roman" w:hAnsi="Times New Roman" w:cs="Times New Roman"/>
                          <w:i/>
                          <w:iCs/>
                          <w:sz w:val="20"/>
                          <w:szCs w:val="20"/>
                        </w:rPr>
                      </w:pPr>
                      <w:r w:rsidRPr="00745266">
                        <w:rPr>
                          <w:rFonts w:ascii="Times New Roman" w:hAnsi="Times New Roman" w:cs="Times New Roman"/>
                          <w:i/>
                          <w:iCs/>
                          <w:sz w:val="20"/>
                          <w:szCs w:val="20"/>
                        </w:rPr>
                        <w:t xml:space="preserve">The A-5-H Zone classification may be removed from the annexed area following adoption of a specific plan, development proposal or assignment of the appropriate zoning. Once the holding zone classification is removed, the unique regulations of this Section no longer </w:t>
                      </w:r>
                      <w:r w:rsidR="00055595" w:rsidRPr="00745266">
                        <w:rPr>
                          <w:rFonts w:ascii="Times New Roman" w:hAnsi="Times New Roman" w:cs="Times New Roman"/>
                          <w:i/>
                          <w:iCs/>
                          <w:sz w:val="20"/>
                          <w:szCs w:val="20"/>
                        </w:rPr>
                        <w:t>apply,</w:t>
                      </w:r>
                      <w:r w:rsidRPr="00745266">
                        <w:rPr>
                          <w:rFonts w:ascii="Times New Roman" w:hAnsi="Times New Roman" w:cs="Times New Roman"/>
                          <w:i/>
                          <w:iCs/>
                          <w:sz w:val="20"/>
                          <w:szCs w:val="20"/>
                        </w:rPr>
                        <w:t xml:space="preserve"> and all regulations of the adopted development ordinances must be satisfied.</w:t>
                      </w:r>
                    </w:p>
                    <w:p w14:paraId="0B58E3C2" w14:textId="77777777" w:rsidR="000247CA" w:rsidRDefault="000247CA" w:rsidP="00151FC2">
                      <w:pPr>
                        <w:spacing w:after="0"/>
                        <w:jc w:val="both"/>
                        <w:rPr>
                          <w:rFonts w:ascii="Times New Roman" w:hAnsi="Times New Roman" w:cs="Times New Roman"/>
                          <w:sz w:val="20"/>
                          <w:szCs w:val="20"/>
                        </w:rPr>
                      </w:pPr>
                    </w:p>
                    <w:p w14:paraId="1164D52B" w14:textId="0EE9DED1" w:rsidR="000247CA" w:rsidRDefault="000247CA" w:rsidP="00151FC2">
                      <w:pPr>
                        <w:spacing w:after="0"/>
                        <w:jc w:val="both"/>
                        <w:rPr>
                          <w:rFonts w:ascii="Times New Roman" w:hAnsi="Times New Roman" w:cs="Times New Roman"/>
                          <w:sz w:val="20"/>
                          <w:szCs w:val="20"/>
                        </w:rPr>
                      </w:pPr>
                      <w:r>
                        <w:rPr>
                          <w:rFonts w:ascii="Times New Roman" w:hAnsi="Times New Roman" w:cs="Times New Roman"/>
                          <w:sz w:val="20"/>
                          <w:szCs w:val="20"/>
                        </w:rPr>
                        <w:t>This request was originally brough before the planning commission on February 26, 2025. At that time the planning commission elected to table the request, with the intent that the proposal come back to the planning commission after several concerns were addressed by the applicant.</w:t>
                      </w:r>
                      <w:r w:rsidR="00730FD4">
                        <w:rPr>
                          <w:rFonts w:ascii="Times New Roman" w:hAnsi="Times New Roman" w:cs="Times New Roman"/>
                          <w:sz w:val="20"/>
                          <w:szCs w:val="20"/>
                        </w:rPr>
                        <w:t xml:space="preserve"> Concerns raised included; traffic, hours of operation, lighting that does not impact neighbors, septic tank capacity for home and fieldhouse, well capacity, fire suppression, adequate parking and on-street parking concerns </w:t>
                      </w:r>
                    </w:p>
                    <w:p w14:paraId="5B882D91" w14:textId="6C2638FB" w:rsidR="004A46CC" w:rsidRDefault="00CC03E7" w:rsidP="00151FC2">
                      <w:pPr>
                        <w:spacing w:after="0"/>
                        <w:jc w:val="both"/>
                        <w:rPr>
                          <w:rFonts w:ascii="Times New Roman" w:hAnsi="Times New Roman" w:cs="Times New Roman"/>
                          <w:sz w:val="20"/>
                          <w:szCs w:val="20"/>
                        </w:rPr>
                      </w:pPr>
                      <w:r>
                        <w:rPr>
                          <w:rFonts w:ascii="Times New Roman" w:hAnsi="Times New Roman" w:cs="Times New Roman"/>
                          <w:sz w:val="20"/>
                          <w:szCs w:val="20"/>
                        </w:rPr>
                        <w:t>(</w:t>
                      </w:r>
                      <w:r w:rsidR="00AC4322">
                        <w:rPr>
                          <w:rFonts w:ascii="Times New Roman" w:hAnsi="Times New Roman" w:cs="Times New Roman"/>
                          <w:sz w:val="20"/>
                          <w:szCs w:val="20"/>
                        </w:rPr>
                        <w:t xml:space="preserve">See the Utah County Parcel Map image below referencing the </w:t>
                      </w:r>
                      <w:r w:rsidR="00690BF6">
                        <w:rPr>
                          <w:rFonts w:ascii="Times New Roman" w:hAnsi="Times New Roman" w:cs="Times New Roman"/>
                          <w:sz w:val="20"/>
                          <w:szCs w:val="20"/>
                        </w:rPr>
                        <w:t>subject property</w:t>
                      </w:r>
                      <w:r>
                        <w:rPr>
                          <w:rFonts w:ascii="Times New Roman" w:hAnsi="Times New Roman" w:cs="Times New Roman"/>
                          <w:sz w:val="20"/>
                          <w:szCs w:val="20"/>
                        </w:rPr>
                        <w:t>)</w:t>
                      </w:r>
                      <w:r w:rsidR="00690BF6">
                        <w:rPr>
                          <w:rFonts w:ascii="Times New Roman" w:hAnsi="Times New Roman" w:cs="Times New Roman"/>
                          <w:sz w:val="20"/>
                          <w:szCs w:val="20"/>
                        </w:rPr>
                        <w:t>.</w:t>
                      </w:r>
                      <w:r w:rsidR="00AC4322">
                        <w:rPr>
                          <w:rFonts w:ascii="Times New Roman" w:hAnsi="Times New Roman" w:cs="Times New Roman"/>
                          <w:sz w:val="20"/>
                          <w:szCs w:val="20"/>
                        </w:rPr>
                        <w:t xml:space="preserve"> </w:t>
                      </w:r>
                    </w:p>
                    <w:p w14:paraId="3338B453" w14:textId="08FAD77A" w:rsidR="00D34753" w:rsidRPr="005803FD" w:rsidRDefault="00D34753" w:rsidP="000C3A8C">
                      <w:pPr>
                        <w:spacing w:after="0"/>
                        <w:jc w:val="both"/>
                        <w:rPr>
                          <w:rFonts w:ascii="Times New Roman" w:hAnsi="Times New Roman" w:cs="Times New Roman"/>
                          <w:sz w:val="20"/>
                          <w:szCs w:val="20"/>
                        </w:rPr>
                      </w:pPr>
                    </w:p>
                    <w:p w14:paraId="6FD4D205" w14:textId="77777777" w:rsidR="00DB5294" w:rsidRDefault="00690BF6" w:rsidP="00DB5294">
                      <w:pPr>
                        <w:spacing w:after="0"/>
                        <w:jc w:val="both"/>
                        <w:rPr>
                          <w:rFonts w:ascii="Times New Roman" w:hAnsi="Times New Roman" w:cs="Times New Roman"/>
                          <w:b/>
                        </w:rPr>
                      </w:pPr>
                      <w:r>
                        <w:rPr>
                          <w:noProof/>
                        </w:rPr>
                        <w:drawing>
                          <wp:inline distT="0" distB="0" distL="0" distR="0" wp14:anchorId="0854CB8D" wp14:editId="45572128">
                            <wp:extent cx="3171825" cy="3025631"/>
                            <wp:effectExtent l="0" t="0" r="0" b="3810"/>
                            <wp:docPr id="1828702572" name="Picture 1" descr="A map of a land with numbers and a blue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02572" name="Picture 1" descr="A map of a land with numbers and a blue square&#10;&#10;AI-generated content may be incorrect."/>
                                    <pic:cNvPicPr/>
                                  </pic:nvPicPr>
                                  <pic:blipFill>
                                    <a:blip r:embed="rId7"/>
                                    <a:stretch>
                                      <a:fillRect/>
                                    </a:stretch>
                                  </pic:blipFill>
                                  <pic:spPr>
                                    <a:xfrm>
                                      <a:off x="0" y="0"/>
                                      <a:ext cx="3182256" cy="3035582"/>
                                    </a:xfrm>
                                    <a:prstGeom prst="rect">
                                      <a:avLst/>
                                    </a:prstGeom>
                                  </pic:spPr>
                                </pic:pic>
                              </a:graphicData>
                            </a:graphic>
                          </wp:inline>
                        </w:drawing>
                      </w:r>
                      <w:r w:rsidR="00DB5294" w:rsidRPr="00DB5294">
                        <w:rPr>
                          <w:rFonts w:ascii="Times New Roman" w:hAnsi="Times New Roman" w:cs="Times New Roman"/>
                          <w:b/>
                        </w:rPr>
                        <w:t xml:space="preserve"> </w:t>
                      </w:r>
                    </w:p>
                  </w:txbxContent>
                </v:textbox>
              </v:shape>
            </w:pict>
          </mc:Fallback>
        </mc:AlternateContent>
      </w:r>
      <w:r w:rsidR="00EB54D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D6217DC" wp14:editId="573A1ED3">
                <wp:simplePos x="0" y="0"/>
                <wp:positionH relativeFrom="column">
                  <wp:posOffset>-101599</wp:posOffset>
                </wp:positionH>
                <wp:positionV relativeFrom="paragraph">
                  <wp:posOffset>73074</wp:posOffset>
                </wp:positionV>
                <wp:extent cx="1852246" cy="741553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52246" cy="7415530"/>
                        </a:xfrm>
                        <a:prstGeom prst="rect">
                          <a:avLst/>
                        </a:prstGeom>
                        <a:solidFill>
                          <a:schemeClr val="lt1"/>
                        </a:solidFill>
                        <a:ln w="6350">
                          <a:noFill/>
                        </a:ln>
                      </wps:spPr>
                      <wps:txbx>
                        <w:txbxContent>
                          <w:p w14:paraId="387A89B1" w14:textId="77777777" w:rsidR="00082880" w:rsidRPr="007820DB" w:rsidRDefault="00082880"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Project Name:</w:t>
                            </w:r>
                          </w:p>
                          <w:p w14:paraId="56738DD4" w14:textId="556A780A" w:rsidR="00082880" w:rsidRPr="007820DB" w:rsidRDefault="00690BF6" w:rsidP="00403B13">
                            <w:pPr>
                              <w:tabs>
                                <w:tab w:val="left" w:pos="180"/>
                              </w:tabs>
                              <w:spacing w:after="0"/>
                              <w:rPr>
                                <w:rFonts w:ascii="Times New Roman" w:hAnsi="Times New Roman" w:cs="Times New Roman"/>
                                <w:sz w:val="20"/>
                                <w:szCs w:val="20"/>
                              </w:rPr>
                            </w:pPr>
                            <w:r>
                              <w:rPr>
                                <w:rFonts w:ascii="Times New Roman" w:hAnsi="Times New Roman" w:cs="Times New Roman"/>
                                <w:sz w:val="20"/>
                                <w:szCs w:val="20"/>
                              </w:rPr>
                              <w:t>West Mountain Field House</w:t>
                            </w:r>
                          </w:p>
                          <w:p w14:paraId="2A14D948" w14:textId="77777777" w:rsidR="00082880" w:rsidRPr="007820DB" w:rsidRDefault="00082880" w:rsidP="005052B1">
                            <w:pPr>
                              <w:spacing w:after="0"/>
                              <w:rPr>
                                <w:rFonts w:ascii="Times New Roman" w:hAnsi="Times New Roman" w:cs="Times New Roman"/>
                                <w:b/>
                                <w:sz w:val="20"/>
                                <w:szCs w:val="20"/>
                              </w:rPr>
                            </w:pPr>
                          </w:p>
                          <w:p w14:paraId="7CE05BC5"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Applicant: </w:t>
                            </w:r>
                          </w:p>
                          <w:p w14:paraId="462D92BF" w14:textId="3FB8F34F" w:rsidR="005052B1" w:rsidRPr="007820DB" w:rsidRDefault="00690BF6"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Ariel Martinez</w:t>
                            </w:r>
                          </w:p>
                          <w:p w14:paraId="5D637EBB" w14:textId="7163F908"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Owner: </w:t>
                            </w:r>
                          </w:p>
                          <w:p w14:paraId="529D95F9" w14:textId="46DA6BD2" w:rsidR="00062D9C" w:rsidRPr="007820DB" w:rsidRDefault="00690BF6" w:rsidP="00403B13">
                            <w:pPr>
                              <w:spacing w:after="120"/>
                              <w:ind w:left="180" w:hanging="180"/>
                              <w:rPr>
                                <w:rFonts w:ascii="Times New Roman" w:hAnsi="Times New Roman" w:cs="Times New Roman"/>
                                <w:sz w:val="20"/>
                                <w:szCs w:val="20"/>
                              </w:rPr>
                            </w:pPr>
                            <w:r>
                              <w:rPr>
                                <w:rFonts w:ascii="Times New Roman" w:hAnsi="Times New Roman" w:cs="Times New Roman"/>
                                <w:sz w:val="20"/>
                                <w:szCs w:val="20"/>
                              </w:rPr>
                              <w:t>Iram G. Martinez</w:t>
                            </w:r>
                          </w:p>
                          <w:p w14:paraId="028F4F92"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Location: </w:t>
                            </w:r>
                          </w:p>
                          <w:p w14:paraId="4EEC4CE9" w14:textId="78337992" w:rsidR="005052B1" w:rsidRPr="007820DB" w:rsidRDefault="00690BF6"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594 S. 2400 W.</w:t>
                            </w:r>
                          </w:p>
                          <w:p w14:paraId="5A4F5B51" w14:textId="44FD53CB" w:rsidR="005052B1" w:rsidRPr="007820DB" w:rsidRDefault="00B93733" w:rsidP="005052B1">
                            <w:pPr>
                              <w:spacing w:after="0"/>
                              <w:rPr>
                                <w:rFonts w:ascii="Times New Roman" w:hAnsi="Times New Roman" w:cs="Times New Roman"/>
                                <w:b/>
                                <w:sz w:val="20"/>
                                <w:szCs w:val="20"/>
                              </w:rPr>
                            </w:pPr>
                            <w:r>
                              <w:rPr>
                                <w:rFonts w:ascii="Times New Roman" w:hAnsi="Times New Roman" w:cs="Times New Roman"/>
                                <w:b/>
                                <w:sz w:val="20"/>
                                <w:szCs w:val="20"/>
                              </w:rPr>
                              <w:t xml:space="preserve">Current </w:t>
                            </w:r>
                            <w:r w:rsidR="005052B1" w:rsidRPr="007820DB">
                              <w:rPr>
                                <w:rFonts w:ascii="Times New Roman" w:hAnsi="Times New Roman" w:cs="Times New Roman"/>
                                <w:b/>
                                <w:sz w:val="20"/>
                                <w:szCs w:val="20"/>
                              </w:rPr>
                              <w:t xml:space="preserve">Zone: </w:t>
                            </w:r>
                          </w:p>
                          <w:p w14:paraId="316F06A5" w14:textId="65BBB3DC" w:rsidR="005052B1" w:rsidRDefault="00690BF6" w:rsidP="00082880">
                            <w:pPr>
                              <w:spacing w:after="0"/>
                              <w:ind w:left="180" w:hanging="180"/>
                              <w:rPr>
                                <w:rFonts w:ascii="Times New Roman" w:hAnsi="Times New Roman" w:cs="Times New Roman"/>
                                <w:sz w:val="20"/>
                                <w:szCs w:val="20"/>
                              </w:rPr>
                            </w:pPr>
                            <w:r>
                              <w:rPr>
                                <w:rFonts w:ascii="Times New Roman" w:hAnsi="Times New Roman" w:cs="Times New Roman"/>
                                <w:sz w:val="20"/>
                                <w:szCs w:val="20"/>
                              </w:rPr>
                              <w:t>A-5-H, Annexation Holding Zone</w:t>
                            </w:r>
                          </w:p>
                          <w:p w14:paraId="06A69E06" w14:textId="77777777" w:rsidR="00B93733" w:rsidRPr="007820DB" w:rsidRDefault="00B93733" w:rsidP="00397F57">
                            <w:pPr>
                              <w:spacing w:after="0"/>
                              <w:rPr>
                                <w:rFonts w:ascii="Times New Roman" w:hAnsi="Times New Roman" w:cs="Times New Roman"/>
                                <w:sz w:val="20"/>
                                <w:szCs w:val="20"/>
                              </w:rPr>
                            </w:pPr>
                          </w:p>
                          <w:p w14:paraId="0B5EC814" w14:textId="77777777" w:rsidR="00E61C82" w:rsidRPr="007820DB" w:rsidRDefault="00E61C82" w:rsidP="005052B1">
                            <w:pPr>
                              <w:spacing w:after="0"/>
                              <w:rPr>
                                <w:rFonts w:ascii="Times New Roman" w:hAnsi="Times New Roman" w:cs="Times New Roman"/>
                                <w:sz w:val="20"/>
                                <w:szCs w:val="20"/>
                              </w:rPr>
                            </w:pPr>
                          </w:p>
                          <w:p w14:paraId="639E19B8" w14:textId="5D76ECB4" w:rsidR="00E61C82" w:rsidRPr="00EC57F3" w:rsidRDefault="00E61C82" w:rsidP="00EC57F3">
                            <w:pPr>
                              <w:spacing w:after="0"/>
                              <w:rPr>
                                <w:rFonts w:ascii="Times New Roman" w:hAnsi="Times New Roman" w:cs="Times New Roman"/>
                                <w:sz w:val="20"/>
                                <w:szCs w:val="20"/>
                              </w:rPr>
                            </w:pPr>
                            <w:r w:rsidRPr="004973CA">
                              <w:rPr>
                                <w:rFonts w:ascii="Times New Roman" w:hAnsi="Times New Roman" w:cs="Times New Roman"/>
                                <w:sz w:val="20"/>
                                <w:szCs w:val="20"/>
                              </w:rPr>
                              <w:t>ATTACHMENTS:</w:t>
                            </w:r>
                          </w:p>
                          <w:p w14:paraId="6151E222" w14:textId="058FC25B" w:rsidR="00D83528" w:rsidRPr="000247CA" w:rsidRDefault="00CC03E7" w:rsidP="000247CA">
                            <w:pPr>
                              <w:pStyle w:val="ListParagraph"/>
                              <w:numPr>
                                <w:ilvl w:val="0"/>
                                <w:numId w:val="17"/>
                              </w:numPr>
                              <w:tabs>
                                <w:tab w:val="left" w:pos="540"/>
                              </w:tabs>
                              <w:spacing w:after="0"/>
                              <w:rPr>
                                <w:rFonts w:ascii="Times New Roman" w:hAnsi="Times New Roman" w:cs="Times New Roman"/>
                                <w:sz w:val="20"/>
                                <w:szCs w:val="20"/>
                              </w:rPr>
                            </w:pPr>
                            <w:r w:rsidRPr="000247CA">
                              <w:rPr>
                                <w:rFonts w:ascii="Times New Roman" w:hAnsi="Times New Roman" w:cs="Times New Roman"/>
                                <w:sz w:val="20"/>
                                <w:szCs w:val="20"/>
                              </w:rPr>
                              <w:t xml:space="preserve">Development </w:t>
                            </w:r>
                            <w:r w:rsidR="000247CA" w:rsidRPr="000247CA">
                              <w:rPr>
                                <w:rFonts w:ascii="Times New Roman" w:hAnsi="Times New Roman" w:cs="Times New Roman"/>
                                <w:sz w:val="20"/>
                                <w:szCs w:val="20"/>
                              </w:rPr>
                              <w:t>Presentation Proposal</w:t>
                            </w:r>
                          </w:p>
                          <w:p w14:paraId="5A304DB4" w14:textId="52B04C77" w:rsidR="00C120B4" w:rsidRDefault="00C120B4" w:rsidP="00CC03E7">
                            <w:pPr>
                              <w:pStyle w:val="ListParagraph"/>
                              <w:numPr>
                                <w:ilvl w:val="0"/>
                                <w:numId w:val="17"/>
                              </w:numPr>
                              <w:tabs>
                                <w:tab w:val="left" w:pos="540"/>
                              </w:tabs>
                              <w:spacing w:after="0"/>
                              <w:rPr>
                                <w:rFonts w:ascii="Times New Roman" w:hAnsi="Times New Roman" w:cs="Times New Roman"/>
                                <w:sz w:val="20"/>
                                <w:szCs w:val="20"/>
                              </w:rPr>
                            </w:pPr>
                            <w:r>
                              <w:rPr>
                                <w:rFonts w:ascii="Times New Roman" w:hAnsi="Times New Roman" w:cs="Times New Roman"/>
                                <w:sz w:val="20"/>
                                <w:szCs w:val="20"/>
                              </w:rPr>
                              <w:t>Business Statement</w:t>
                            </w:r>
                          </w:p>
                          <w:p w14:paraId="196BA500" w14:textId="24DBBF39" w:rsidR="00707433" w:rsidRPr="00CC03E7" w:rsidRDefault="00107C89" w:rsidP="00CC03E7">
                            <w:pPr>
                              <w:pStyle w:val="ListParagraph"/>
                              <w:numPr>
                                <w:ilvl w:val="0"/>
                                <w:numId w:val="17"/>
                              </w:numPr>
                              <w:tabs>
                                <w:tab w:val="left" w:pos="540"/>
                              </w:tabs>
                              <w:spacing w:after="0"/>
                              <w:rPr>
                                <w:rFonts w:ascii="Times New Roman" w:hAnsi="Times New Roman" w:cs="Times New Roman"/>
                                <w:sz w:val="20"/>
                                <w:szCs w:val="20"/>
                              </w:rPr>
                            </w:pPr>
                            <w:r>
                              <w:rPr>
                                <w:rFonts w:ascii="Times New Roman" w:hAnsi="Times New Roman" w:cs="Times New Roman"/>
                                <w:sz w:val="20"/>
                                <w:szCs w:val="20"/>
                              </w:rPr>
                              <w:t>Vicinity Map</w:t>
                            </w:r>
                            <w:r w:rsidR="00707433">
                              <w:rPr>
                                <w:rFonts w:ascii="Times New Roman" w:hAnsi="Times New Roman" w:cs="Times New Roman"/>
                                <w:sz w:val="20"/>
                                <w:szCs w:val="20"/>
                              </w:rPr>
                              <w:t xml:space="preserve"> of the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217DC" id="Text Box 3" o:spid="_x0000_s1028" type="#_x0000_t202" style="position:absolute;margin-left:-8pt;margin-top:5.75pt;width:145.85pt;height:58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" fillcolor="white [3201]" stroked="f" strokeweight=".5pt">
                <v:textbox>
                  <w:txbxContent>
                    <w:p w14:paraId="387A89B1" w14:textId="77777777" w:rsidR="00082880" w:rsidRPr="007820DB" w:rsidRDefault="00082880"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Project Name:</w:t>
                      </w:r>
                    </w:p>
                    <w:p w14:paraId="56738DD4" w14:textId="556A780A" w:rsidR="00082880" w:rsidRPr="007820DB" w:rsidRDefault="00690BF6" w:rsidP="00403B13">
                      <w:pPr>
                        <w:tabs>
                          <w:tab w:val="left" w:pos="180"/>
                        </w:tabs>
                        <w:spacing w:after="0"/>
                        <w:rPr>
                          <w:rFonts w:ascii="Times New Roman" w:hAnsi="Times New Roman" w:cs="Times New Roman"/>
                          <w:sz w:val="20"/>
                          <w:szCs w:val="20"/>
                        </w:rPr>
                      </w:pPr>
                      <w:r>
                        <w:rPr>
                          <w:rFonts w:ascii="Times New Roman" w:hAnsi="Times New Roman" w:cs="Times New Roman"/>
                          <w:sz w:val="20"/>
                          <w:szCs w:val="20"/>
                        </w:rPr>
                        <w:t>West Mountain Field House</w:t>
                      </w:r>
                    </w:p>
                    <w:p w14:paraId="2A14D948" w14:textId="77777777" w:rsidR="00082880" w:rsidRPr="007820DB" w:rsidRDefault="00082880" w:rsidP="005052B1">
                      <w:pPr>
                        <w:spacing w:after="0"/>
                        <w:rPr>
                          <w:rFonts w:ascii="Times New Roman" w:hAnsi="Times New Roman" w:cs="Times New Roman"/>
                          <w:b/>
                          <w:sz w:val="20"/>
                          <w:szCs w:val="20"/>
                        </w:rPr>
                      </w:pPr>
                    </w:p>
                    <w:p w14:paraId="7CE05BC5"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Applicant: </w:t>
                      </w:r>
                    </w:p>
                    <w:p w14:paraId="462D92BF" w14:textId="3FB8F34F" w:rsidR="005052B1" w:rsidRPr="007820DB" w:rsidRDefault="00690BF6"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Ariel Martinez</w:t>
                      </w:r>
                    </w:p>
                    <w:p w14:paraId="5D637EBB" w14:textId="7163F908"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Owner: </w:t>
                      </w:r>
                    </w:p>
                    <w:p w14:paraId="529D95F9" w14:textId="46DA6BD2" w:rsidR="00062D9C" w:rsidRPr="007820DB" w:rsidRDefault="00690BF6" w:rsidP="00403B13">
                      <w:pPr>
                        <w:spacing w:after="120"/>
                        <w:ind w:left="180" w:hanging="180"/>
                        <w:rPr>
                          <w:rFonts w:ascii="Times New Roman" w:hAnsi="Times New Roman" w:cs="Times New Roman"/>
                          <w:sz w:val="20"/>
                          <w:szCs w:val="20"/>
                        </w:rPr>
                      </w:pPr>
                      <w:r>
                        <w:rPr>
                          <w:rFonts w:ascii="Times New Roman" w:hAnsi="Times New Roman" w:cs="Times New Roman"/>
                          <w:sz w:val="20"/>
                          <w:szCs w:val="20"/>
                        </w:rPr>
                        <w:t>Iram G. Martinez</w:t>
                      </w:r>
                    </w:p>
                    <w:p w14:paraId="028F4F92"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Location: </w:t>
                      </w:r>
                    </w:p>
                    <w:p w14:paraId="4EEC4CE9" w14:textId="78337992" w:rsidR="005052B1" w:rsidRPr="007820DB" w:rsidRDefault="00690BF6"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594 S. 2400 W.</w:t>
                      </w:r>
                    </w:p>
                    <w:p w14:paraId="5A4F5B51" w14:textId="44FD53CB" w:rsidR="005052B1" w:rsidRPr="007820DB" w:rsidRDefault="00B93733" w:rsidP="005052B1">
                      <w:pPr>
                        <w:spacing w:after="0"/>
                        <w:rPr>
                          <w:rFonts w:ascii="Times New Roman" w:hAnsi="Times New Roman" w:cs="Times New Roman"/>
                          <w:b/>
                          <w:sz w:val="20"/>
                          <w:szCs w:val="20"/>
                        </w:rPr>
                      </w:pPr>
                      <w:r>
                        <w:rPr>
                          <w:rFonts w:ascii="Times New Roman" w:hAnsi="Times New Roman" w:cs="Times New Roman"/>
                          <w:b/>
                          <w:sz w:val="20"/>
                          <w:szCs w:val="20"/>
                        </w:rPr>
                        <w:t xml:space="preserve">Current </w:t>
                      </w:r>
                      <w:r w:rsidR="005052B1" w:rsidRPr="007820DB">
                        <w:rPr>
                          <w:rFonts w:ascii="Times New Roman" w:hAnsi="Times New Roman" w:cs="Times New Roman"/>
                          <w:b/>
                          <w:sz w:val="20"/>
                          <w:szCs w:val="20"/>
                        </w:rPr>
                        <w:t xml:space="preserve">Zone: </w:t>
                      </w:r>
                    </w:p>
                    <w:p w14:paraId="316F06A5" w14:textId="65BBB3DC" w:rsidR="005052B1" w:rsidRDefault="00690BF6" w:rsidP="00082880">
                      <w:pPr>
                        <w:spacing w:after="0"/>
                        <w:ind w:left="180" w:hanging="180"/>
                        <w:rPr>
                          <w:rFonts w:ascii="Times New Roman" w:hAnsi="Times New Roman" w:cs="Times New Roman"/>
                          <w:sz w:val="20"/>
                          <w:szCs w:val="20"/>
                        </w:rPr>
                      </w:pPr>
                      <w:r>
                        <w:rPr>
                          <w:rFonts w:ascii="Times New Roman" w:hAnsi="Times New Roman" w:cs="Times New Roman"/>
                          <w:sz w:val="20"/>
                          <w:szCs w:val="20"/>
                        </w:rPr>
                        <w:t>A-5-H, Annexation Holding Zone</w:t>
                      </w:r>
                    </w:p>
                    <w:p w14:paraId="06A69E06" w14:textId="77777777" w:rsidR="00B93733" w:rsidRPr="007820DB" w:rsidRDefault="00B93733" w:rsidP="00397F57">
                      <w:pPr>
                        <w:spacing w:after="0"/>
                        <w:rPr>
                          <w:rFonts w:ascii="Times New Roman" w:hAnsi="Times New Roman" w:cs="Times New Roman"/>
                          <w:sz w:val="20"/>
                          <w:szCs w:val="20"/>
                        </w:rPr>
                      </w:pPr>
                    </w:p>
                    <w:p w14:paraId="0B5EC814" w14:textId="77777777" w:rsidR="00E61C82" w:rsidRPr="007820DB" w:rsidRDefault="00E61C82" w:rsidP="005052B1">
                      <w:pPr>
                        <w:spacing w:after="0"/>
                        <w:rPr>
                          <w:rFonts w:ascii="Times New Roman" w:hAnsi="Times New Roman" w:cs="Times New Roman"/>
                          <w:sz w:val="20"/>
                          <w:szCs w:val="20"/>
                        </w:rPr>
                      </w:pPr>
                    </w:p>
                    <w:p w14:paraId="639E19B8" w14:textId="5D76ECB4" w:rsidR="00E61C82" w:rsidRPr="00EC57F3" w:rsidRDefault="00E61C82" w:rsidP="00EC57F3">
                      <w:pPr>
                        <w:spacing w:after="0"/>
                        <w:rPr>
                          <w:rFonts w:ascii="Times New Roman" w:hAnsi="Times New Roman" w:cs="Times New Roman"/>
                          <w:sz w:val="20"/>
                          <w:szCs w:val="20"/>
                        </w:rPr>
                      </w:pPr>
                      <w:r w:rsidRPr="004973CA">
                        <w:rPr>
                          <w:rFonts w:ascii="Times New Roman" w:hAnsi="Times New Roman" w:cs="Times New Roman"/>
                          <w:sz w:val="20"/>
                          <w:szCs w:val="20"/>
                        </w:rPr>
                        <w:t>ATTACHMENTS:</w:t>
                      </w:r>
                    </w:p>
                    <w:p w14:paraId="6151E222" w14:textId="058FC25B" w:rsidR="00D83528" w:rsidRPr="000247CA" w:rsidRDefault="00CC03E7" w:rsidP="000247CA">
                      <w:pPr>
                        <w:pStyle w:val="ListParagraph"/>
                        <w:numPr>
                          <w:ilvl w:val="0"/>
                          <w:numId w:val="17"/>
                        </w:numPr>
                        <w:tabs>
                          <w:tab w:val="left" w:pos="540"/>
                        </w:tabs>
                        <w:spacing w:after="0"/>
                        <w:rPr>
                          <w:rFonts w:ascii="Times New Roman" w:hAnsi="Times New Roman" w:cs="Times New Roman"/>
                          <w:sz w:val="20"/>
                          <w:szCs w:val="20"/>
                        </w:rPr>
                      </w:pPr>
                      <w:r w:rsidRPr="000247CA">
                        <w:rPr>
                          <w:rFonts w:ascii="Times New Roman" w:hAnsi="Times New Roman" w:cs="Times New Roman"/>
                          <w:sz w:val="20"/>
                          <w:szCs w:val="20"/>
                        </w:rPr>
                        <w:t xml:space="preserve">Development </w:t>
                      </w:r>
                      <w:r w:rsidR="000247CA" w:rsidRPr="000247CA">
                        <w:rPr>
                          <w:rFonts w:ascii="Times New Roman" w:hAnsi="Times New Roman" w:cs="Times New Roman"/>
                          <w:sz w:val="20"/>
                          <w:szCs w:val="20"/>
                        </w:rPr>
                        <w:t>Presentation Proposal</w:t>
                      </w:r>
                    </w:p>
                    <w:p w14:paraId="5A304DB4" w14:textId="52B04C77" w:rsidR="00C120B4" w:rsidRDefault="00C120B4" w:rsidP="00CC03E7">
                      <w:pPr>
                        <w:pStyle w:val="ListParagraph"/>
                        <w:numPr>
                          <w:ilvl w:val="0"/>
                          <w:numId w:val="17"/>
                        </w:numPr>
                        <w:tabs>
                          <w:tab w:val="left" w:pos="540"/>
                        </w:tabs>
                        <w:spacing w:after="0"/>
                        <w:rPr>
                          <w:rFonts w:ascii="Times New Roman" w:hAnsi="Times New Roman" w:cs="Times New Roman"/>
                          <w:sz w:val="20"/>
                          <w:szCs w:val="20"/>
                        </w:rPr>
                      </w:pPr>
                      <w:r>
                        <w:rPr>
                          <w:rFonts w:ascii="Times New Roman" w:hAnsi="Times New Roman" w:cs="Times New Roman"/>
                          <w:sz w:val="20"/>
                          <w:szCs w:val="20"/>
                        </w:rPr>
                        <w:t>Business Statement</w:t>
                      </w:r>
                    </w:p>
                    <w:p w14:paraId="196BA500" w14:textId="24DBBF39" w:rsidR="00707433" w:rsidRPr="00CC03E7" w:rsidRDefault="00107C89" w:rsidP="00CC03E7">
                      <w:pPr>
                        <w:pStyle w:val="ListParagraph"/>
                        <w:numPr>
                          <w:ilvl w:val="0"/>
                          <w:numId w:val="17"/>
                        </w:numPr>
                        <w:tabs>
                          <w:tab w:val="left" w:pos="540"/>
                        </w:tabs>
                        <w:spacing w:after="0"/>
                        <w:rPr>
                          <w:rFonts w:ascii="Times New Roman" w:hAnsi="Times New Roman" w:cs="Times New Roman"/>
                          <w:sz w:val="20"/>
                          <w:szCs w:val="20"/>
                        </w:rPr>
                      </w:pPr>
                      <w:r>
                        <w:rPr>
                          <w:rFonts w:ascii="Times New Roman" w:hAnsi="Times New Roman" w:cs="Times New Roman"/>
                          <w:sz w:val="20"/>
                          <w:szCs w:val="20"/>
                        </w:rPr>
                        <w:t>Vicinity Map</w:t>
                      </w:r>
                      <w:r w:rsidR="00707433">
                        <w:rPr>
                          <w:rFonts w:ascii="Times New Roman" w:hAnsi="Times New Roman" w:cs="Times New Roman"/>
                          <w:sz w:val="20"/>
                          <w:szCs w:val="20"/>
                        </w:rPr>
                        <w:t xml:space="preserve"> of the Area</w:t>
                      </w:r>
                    </w:p>
                  </w:txbxContent>
                </v:textbox>
              </v:shape>
            </w:pict>
          </mc:Fallback>
        </mc:AlternateContent>
      </w:r>
    </w:p>
    <w:p w14:paraId="6564D945" w14:textId="77777777" w:rsidR="000247CA" w:rsidRPr="000247CA" w:rsidRDefault="009E1C38" w:rsidP="00DB5294">
      <w:pPr>
        <w:pStyle w:val="ListParagraph"/>
        <w:numPr>
          <w:ilvl w:val="0"/>
          <w:numId w:val="18"/>
        </w:numPr>
        <w:spacing w:after="0"/>
        <w:jc w:val="both"/>
        <w:rPr>
          <w:rFonts w:ascii="Times New Roman" w:hAnsi="Times New Roman" w:cs="Times New Roman"/>
          <w:sz w:val="20"/>
          <w:szCs w:val="20"/>
        </w:rPr>
      </w:pPr>
      <w:r w:rsidRPr="00DB5294">
        <w:rPr>
          <w:rFonts w:ascii="Times New Roman" w:hAnsi="Times New Roman" w:cs="Times New Roman"/>
          <w:b/>
          <w:sz w:val="24"/>
        </w:rPr>
        <w:br w:type="page"/>
      </w:r>
    </w:p>
    <w:p w14:paraId="68D35BA2" w14:textId="454F2068" w:rsidR="000247CA" w:rsidRPr="000247CA" w:rsidRDefault="000247CA" w:rsidP="000247CA">
      <w:pPr>
        <w:spacing w:after="0"/>
        <w:jc w:val="both"/>
        <w:rPr>
          <w:rFonts w:ascii="Times New Roman" w:hAnsi="Times New Roman" w:cs="Times New Roman"/>
          <w:b/>
          <w:bCs/>
        </w:rPr>
      </w:pPr>
      <w:r w:rsidRPr="000247CA">
        <w:rPr>
          <w:rFonts w:ascii="Times New Roman" w:hAnsi="Times New Roman" w:cs="Times New Roman"/>
          <w:b/>
          <w:bCs/>
        </w:rPr>
        <w:lastRenderedPageBreak/>
        <w:t>APPROVAL PROCESS</w:t>
      </w:r>
      <w:r>
        <w:rPr>
          <w:rFonts w:ascii="Times New Roman" w:hAnsi="Times New Roman" w:cs="Times New Roman"/>
          <w:b/>
          <w:bCs/>
        </w:rPr>
        <w:t>:</w:t>
      </w:r>
    </w:p>
    <w:p w14:paraId="5BF9DD1F" w14:textId="0F6F5409" w:rsidR="000247CA" w:rsidRPr="000247CA" w:rsidRDefault="000247CA" w:rsidP="000247CA">
      <w:pPr>
        <w:spacing w:after="0"/>
        <w:jc w:val="both"/>
        <w:rPr>
          <w:rFonts w:ascii="Times New Roman" w:hAnsi="Times New Roman" w:cs="Times New Roman"/>
          <w:sz w:val="20"/>
          <w:szCs w:val="20"/>
        </w:rPr>
      </w:pPr>
      <w:r w:rsidRPr="000247CA">
        <w:rPr>
          <w:rFonts w:ascii="Times New Roman" w:hAnsi="Times New Roman" w:cs="Times New Roman"/>
          <w:sz w:val="20"/>
          <w:szCs w:val="20"/>
        </w:rPr>
        <w:t>Payson City permits the Planning Commission to act as the land use authority on conditional use permits. Staff recommend the following conditions of approval</w:t>
      </w:r>
    </w:p>
    <w:p w14:paraId="215388C6" w14:textId="68F00B99" w:rsidR="00055595" w:rsidRPr="00762D20" w:rsidRDefault="00CC03E7" w:rsidP="00762D20">
      <w:pPr>
        <w:pStyle w:val="ListParagraph"/>
        <w:numPr>
          <w:ilvl w:val="0"/>
          <w:numId w:val="21"/>
        </w:numPr>
        <w:spacing w:after="0"/>
        <w:jc w:val="both"/>
        <w:rPr>
          <w:rFonts w:ascii="Times New Roman" w:hAnsi="Times New Roman" w:cs="Times New Roman"/>
          <w:sz w:val="20"/>
          <w:szCs w:val="20"/>
        </w:rPr>
      </w:pPr>
      <w:r w:rsidRPr="00762D20">
        <w:rPr>
          <w:rFonts w:ascii="Times New Roman" w:hAnsi="Times New Roman" w:cs="Times New Roman"/>
          <w:sz w:val="20"/>
          <w:szCs w:val="20"/>
        </w:rPr>
        <w:t xml:space="preserve">The applicant </w:t>
      </w:r>
      <w:r w:rsidR="00055595" w:rsidRPr="00762D20">
        <w:rPr>
          <w:rFonts w:ascii="Times New Roman" w:hAnsi="Times New Roman" w:cs="Times New Roman"/>
          <w:sz w:val="20"/>
          <w:szCs w:val="20"/>
        </w:rPr>
        <w:t>enters into a deferral agreement for;</w:t>
      </w:r>
    </w:p>
    <w:p w14:paraId="61DFADBF" w14:textId="5BE242CE" w:rsidR="00CC03E7" w:rsidRDefault="00055595" w:rsidP="00762D20">
      <w:pPr>
        <w:pStyle w:val="ListParagraph"/>
        <w:numPr>
          <w:ilvl w:val="1"/>
          <w:numId w:val="21"/>
        </w:numPr>
        <w:spacing w:after="0"/>
        <w:jc w:val="both"/>
        <w:rPr>
          <w:rFonts w:ascii="Times New Roman" w:hAnsi="Times New Roman" w:cs="Times New Roman"/>
          <w:sz w:val="20"/>
          <w:szCs w:val="20"/>
        </w:rPr>
      </w:pPr>
      <w:r>
        <w:rPr>
          <w:rFonts w:ascii="Times New Roman" w:hAnsi="Times New Roman" w:cs="Times New Roman"/>
          <w:sz w:val="20"/>
          <w:szCs w:val="20"/>
        </w:rPr>
        <w:t>The connecting to utilities of both the home and field house buildings</w:t>
      </w:r>
    </w:p>
    <w:p w14:paraId="67C70801" w14:textId="0EFEA7FA" w:rsidR="00055595" w:rsidRDefault="00055595" w:rsidP="00762D20">
      <w:pPr>
        <w:pStyle w:val="ListParagraph"/>
        <w:numPr>
          <w:ilvl w:val="1"/>
          <w:numId w:val="21"/>
        </w:numPr>
        <w:spacing w:after="0"/>
        <w:jc w:val="both"/>
        <w:rPr>
          <w:rFonts w:ascii="Times New Roman" w:hAnsi="Times New Roman" w:cs="Times New Roman"/>
          <w:sz w:val="20"/>
          <w:szCs w:val="20"/>
        </w:rPr>
      </w:pPr>
      <w:r>
        <w:rPr>
          <w:rFonts w:ascii="Times New Roman" w:hAnsi="Times New Roman" w:cs="Times New Roman"/>
          <w:sz w:val="20"/>
          <w:szCs w:val="20"/>
        </w:rPr>
        <w:t xml:space="preserve">Obtain a zone </w:t>
      </w:r>
      <w:r w:rsidR="000247CA">
        <w:rPr>
          <w:rFonts w:ascii="Times New Roman" w:hAnsi="Times New Roman" w:cs="Times New Roman"/>
          <w:sz w:val="20"/>
          <w:szCs w:val="20"/>
        </w:rPr>
        <w:t>change that is</w:t>
      </w:r>
      <w:r>
        <w:rPr>
          <w:rFonts w:ascii="Times New Roman" w:hAnsi="Times New Roman" w:cs="Times New Roman"/>
          <w:sz w:val="20"/>
          <w:szCs w:val="20"/>
        </w:rPr>
        <w:t xml:space="preserve"> more appropriate for the home.</w:t>
      </w:r>
    </w:p>
    <w:p w14:paraId="31AACD3A" w14:textId="28771E07" w:rsidR="00055595" w:rsidRPr="00DB5294" w:rsidRDefault="00055595" w:rsidP="00762D20">
      <w:pPr>
        <w:pStyle w:val="ListParagraph"/>
        <w:numPr>
          <w:ilvl w:val="1"/>
          <w:numId w:val="21"/>
        </w:numPr>
        <w:spacing w:after="0"/>
        <w:jc w:val="both"/>
        <w:rPr>
          <w:rFonts w:ascii="Times New Roman" w:hAnsi="Times New Roman" w:cs="Times New Roman"/>
          <w:sz w:val="20"/>
          <w:szCs w:val="20"/>
        </w:rPr>
      </w:pPr>
      <w:r>
        <w:rPr>
          <w:rFonts w:ascii="Times New Roman" w:hAnsi="Times New Roman" w:cs="Times New Roman"/>
          <w:sz w:val="20"/>
          <w:szCs w:val="20"/>
        </w:rPr>
        <w:t>Subdivide the home from the parcel that contains the field house building.</w:t>
      </w:r>
    </w:p>
    <w:p w14:paraId="05F717E4" w14:textId="015C2E28" w:rsidR="00DF364D" w:rsidRDefault="00CC03E7"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 xml:space="preserve">The applicant </w:t>
      </w:r>
      <w:r w:rsidR="00055595">
        <w:rPr>
          <w:rFonts w:ascii="Times New Roman" w:hAnsi="Times New Roman" w:cs="Times New Roman"/>
          <w:sz w:val="20"/>
          <w:szCs w:val="20"/>
        </w:rPr>
        <w:t>maintains reasonable hours of operation (8:00 am to 10:00 pm)</w:t>
      </w:r>
      <w:r w:rsidR="00107C89">
        <w:rPr>
          <w:rFonts w:ascii="Times New Roman" w:hAnsi="Times New Roman" w:cs="Times New Roman"/>
          <w:sz w:val="20"/>
          <w:szCs w:val="20"/>
        </w:rPr>
        <w:t xml:space="preserve"> meaning that all g</w:t>
      </w:r>
      <w:r w:rsidR="00657361">
        <w:rPr>
          <w:rFonts w:ascii="Times New Roman" w:hAnsi="Times New Roman" w:cs="Times New Roman"/>
          <w:sz w:val="20"/>
          <w:szCs w:val="20"/>
        </w:rPr>
        <w:t>uest</w:t>
      </w:r>
      <w:r w:rsidR="00107C89">
        <w:rPr>
          <w:rFonts w:ascii="Times New Roman" w:hAnsi="Times New Roman" w:cs="Times New Roman"/>
          <w:sz w:val="20"/>
          <w:szCs w:val="20"/>
        </w:rPr>
        <w:t>s</w:t>
      </w:r>
      <w:r w:rsidR="00657361">
        <w:rPr>
          <w:rFonts w:ascii="Times New Roman" w:hAnsi="Times New Roman" w:cs="Times New Roman"/>
          <w:sz w:val="20"/>
          <w:szCs w:val="20"/>
        </w:rPr>
        <w:t xml:space="preserve"> </w:t>
      </w:r>
      <w:r w:rsidR="00107C89">
        <w:rPr>
          <w:rFonts w:ascii="Times New Roman" w:hAnsi="Times New Roman" w:cs="Times New Roman"/>
          <w:sz w:val="20"/>
          <w:szCs w:val="20"/>
        </w:rPr>
        <w:t>leave</w:t>
      </w:r>
      <w:r w:rsidR="00657361">
        <w:rPr>
          <w:rFonts w:ascii="Times New Roman" w:hAnsi="Times New Roman" w:cs="Times New Roman"/>
          <w:sz w:val="20"/>
          <w:szCs w:val="20"/>
        </w:rPr>
        <w:t xml:space="preserve"> </w:t>
      </w:r>
      <w:r w:rsidR="00107C89">
        <w:rPr>
          <w:rFonts w:ascii="Times New Roman" w:hAnsi="Times New Roman" w:cs="Times New Roman"/>
          <w:sz w:val="20"/>
          <w:szCs w:val="20"/>
        </w:rPr>
        <w:t xml:space="preserve">at or </w:t>
      </w:r>
      <w:r w:rsidR="00657361">
        <w:rPr>
          <w:rFonts w:ascii="Times New Roman" w:hAnsi="Times New Roman" w:cs="Times New Roman"/>
          <w:sz w:val="20"/>
          <w:szCs w:val="20"/>
        </w:rPr>
        <w:t>before 10</w:t>
      </w:r>
      <w:r w:rsidR="00107C89">
        <w:rPr>
          <w:rFonts w:ascii="Times New Roman" w:hAnsi="Times New Roman" w:cs="Times New Roman"/>
          <w:sz w:val="20"/>
          <w:szCs w:val="20"/>
        </w:rPr>
        <w:t xml:space="preserve">:00 </w:t>
      </w:r>
      <w:r w:rsidR="00657361">
        <w:rPr>
          <w:rFonts w:ascii="Times New Roman" w:hAnsi="Times New Roman" w:cs="Times New Roman"/>
          <w:sz w:val="20"/>
          <w:szCs w:val="20"/>
        </w:rPr>
        <w:t>pm.</w:t>
      </w:r>
    </w:p>
    <w:p w14:paraId="5C39FF56" w14:textId="5F461889" w:rsidR="00055595" w:rsidRDefault="00055595"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No parking shall be allowed on any unimproved public streets that do not contain adequate curb, gutter, sidewalk and room for on-street parking.</w:t>
      </w:r>
    </w:p>
    <w:p w14:paraId="0C66CBC7" w14:textId="5EA222E6" w:rsidR="00055595" w:rsidRDefault="00055595"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Lighting shall be shielded downward and away from residential homes.</w:t>
      </w:r>
    </w:p>
    <w:p w14:paraId="72C53864" w14:textId="4262CAF3" w:rsidR="00055595" w:rsidRDefault="00055595"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The building design is attractive on all sides and contains architectural features and materials that enhance the character of the building and beautifies the community.</w:t>
      </w:r>
    </w:p>
    <w:p w14:paraId="4CE5AD8C" w14:textId="58E1C1A7" w:rsidR="000247CA" w:rsidRDefault="000247CA"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Work with staff to meet all development and site planning requirements contained within city codes.</w:t>
      </w:r>
    </w:p>
    <w:p w14:paraId="6DD96310" w14:textId="77B26D45" w:rsidR="00657361" w:rsidRDefault="00657361"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Site obscuring privacy fence for all residential transition areas.</w:t>
      </w:r>
    </w:p>
    <w:p w14:paraId="3B238A89" w14:textId="0F10E021" w:rsidR="00107C89" w:rsidRDefault="00107C89"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No outside activities or events will take place on the property.</w:t>
      </w:r>
    </w:p>
    <w:p w14:paraId="38CBB4F5" w14:textId="6A3288A1" w:rsidR="00107C89" w:rsidRDefault="00107C89" w:rsidP="00762D20">
      <w:pPr>
        <w:pStyle w:val="ListParagraph"/>
        <w:numPr>
          <w:ilvl w:val="0"/>
          <w:numId w:val="21"/>
        </w:numPr>
        <w:spacing w:after="0"/>
        <w:jc w:val="both"/>
        <w:rPr>
          <w:rFonts w:ascii="Times New Roman" w:hAnsi="Times New Roman" w:cs="Times New Roman"/>
          <w:sz w:val="20"/>
          <w:szCs w:val="20"/>
        </w:rPr>
      </w:pPr>
      <w:r>
        <w:rPr>
          <w:rFonts w:ascii="Times New Roman" w:hAnsi="Times New Roman" w:cs="Times New Roman"/>
          <w:sz w:val="20"/>
          <w:szCs w:val="20"/>
        </w:rPr>
        <w:t>Commercial and residential septic systems must be kept separate as per Health Department requirements.</w:t>
      </w:r>
    </w:p>
    <w:p w14:paraId="4E455C3B" w14:textId="77777777" w:rsidR="000247CA" w:rsidRDefault="000247CA" w:rsidP="00DF364D">
      <w:pPr>
        <w:spacing w:after="0"/>
        <w:jc w:val="both"/>
        <w:rPr>
          <w:rFonts w:ascii="Times New Roman" w:hAnsi="Times New Roman" w:cs="Times New Roman"/>
          <w:sz w:val="20"/>
          <w:szCs w:val="20"/>
        </w:rPr>
      </w:pPr>
    </w:p>
    <w:p w14:paraId="22375C15" w14:textId="1F2DDA9F" w:rsidR="00DF364D" w:rsidRDefault="000247CA" w:rsidP="00DF364D">
      <w:pPr>
        <w:spacing w:after="0"/>
        <w:jc w:val="both"/>
        <w:rPr>
          <w:rFonts w:ascii="Times New Roman" w:hAnsi="Times New Roman" w:cs="Times New Roman"/>
          <w:sz w:val="20"/>
          <w:szCs w:val="20"/>
        </w:rPr>
      </w:pPr>
      <w:r>
        <w:rPr>
          <w:rFonts w:ascii="Times New Roman" w:hAnsi="Times New Roman" w:cs="Times New Roman"/>
          <w:sz w:val="20"/>
          <w:szCs w:val="20"/>
        </w:rPr>
        <w:t>The planning commission may impose o</w:t>
      </w:r>
      <w:r w:rsidR="00DF364D">
        <w:rPr>
          <w:rFonts w:ascii="Times New Roman" w:hAnsi="Times New Roman" w:cs="Times New Roman"/>
          <w:sz w:val="20"/>
          <w:szCs w:val="20"/>
        </w:rPr>
        <w:t>ther conditions</w:t>
      </w:r>
      <w:r>
        <w:rPr>
          <w:rFonts w:ascii="Times New Roman" w:hAnsi="Times New Roman" w:cs="Times New Roman"/>
          <w:sz w:val="20"/>
          <w:szCs w:val="20"/>
        </w:rPr>
        <w:t>. Any other conditions</w:t>
      </w:r>
      <w:r w:rsidR="00DF364D">
        <w:rPr>
          <w:rFonts w:ascii="Times New Roman" w:hAnsi="Times New Roman" w:cs="Times New Roman"/>
          <w:sz w:val="20"/>
          <w:szCs w:val="20"/>
        </w:rPr>
        <w:t xml:space="preserve"> should relate to the General Review Criteria found in </w:t>
      </w:r>
      <w:r w:rsidR="00DF364D" w:rsidRPr="00DF364D">
        <w:rPr>
          <w:rFonts w:ascii="Times New Roman" w:hAnsi="Times New Roman" w:cs="Times New Roman"/>
          <w:b/>
          <w:bCs/>
          <w:sz w:val="20"/>
          <w:szCs w:val="20"/>
        </w:rPr>
        <w:t>Payson City Code 13.28.050</w:t>
      </w:r>
      <w:r w:rsidR="00DF364D">
        <w:rPr>
          <w:rFonts w:ascii="Times New Roman" w:hAnsi="Times New Roman" w:cs="Times New Roman"/>
          <w:sz w:val="20"/>
          <w:szCs w:val="20"/>
        </w:rPr>
        <w:t xml:space="preserve"> and stated below for reference.</w:t>
      </w:r>
      <w:r>
        <w:rPr>
          <w:rFonts w:ascii="Times New Roman" w:hAnsi="Times New Roman" w:cs="Times New Roman"/>
          <w:sz w:val="20"/>
          <w:szCs w:val="20"/>
        </w:rPr>
        <w:t xml:space="preserve"> Conditions should be </w:t>
      </w:r>
      <w:proofErr w:type="gramStart"/>
      <w:r>
        <w:rPr>
          <w:rFonts w:ascii="Times New Roman" w:hAnsi="Times New Roman" w:cs="Times New Roman"/>
          <w:sz w:val="20"/>
          <w:szCs w:val="20"/>
        </w:rPr>
        <w:t>reasonable, and</w:t>
      </w:r>
      <w:proofErr w:type="gramEnd"/>
      <w:r>
        <w:rPr>
          <w:rFonts w:ascii="Times New Roman" w:hAnsi="Times New Roman" w:cs="Times New Roman"/>
          <w:sz w:val="20"/>
          <w:szCs w:val="20"/>
        </w:rPr>
        <w:t xml:space="preserve"> imposed to eliminate or reduce any perceived detrimental impacts of the proposed development.</w:t>
      </w:r>
    </w:p>
    <w:p w14:paraId="6A5DB69C" w14:textId="77777777" w:rsidR="00DF364D" w:rsidRPr="00DF364D" w:rsidRDefault="00DF364D" w:rsidP="00DF364D">
      <w:pPr>
        <w:spacing w:after="0"/>
        <w:jc w:val="both"/>
        <w:rPr>
          <w:rFonts w:ascii="Times New Roman" w:hAnsi="Times New Roman" w:cs="Times New Roman"/>
          <w:sz w:val="20"/>
          <w:szCs w:val="20"/>
        </w:rPr>
      </w:pPr>
    </w:p>
    <w:p w14:paraId="414D50E4" w14:textId="77777777" w:rsidR="00DF364D" w:rsidRPr="00762D20" w:rsidRDefault="00DF364D" w:rsidP="00DF364D">
      <w:pPr>
        <w:shd w:val="clear" w:color="auto" w:fill="FFFFFF"/>
        <w:spacing w:after="0" w:line="240" w:lineRule="auto"/>
        <w:ind w:firstLine="720"/>
        <w:jc w:val="both"/>
        <w:rPr>
          <w:rFonts w:ascii="Roboto Slab" w:eastAsia="Times New Roman" w:hAnsi="Roboto Slab" w:cs="Roboto Slab"/>
          <w:b/>
          <w:bCs/>
          <w:i/>
          <w:iCs/>
          <w:color w:val="515967"/>
          <w:sz w:val="16"/>
          <w:szCs w:val="16"/>
        </w:rPr>
      </w:pPr>
      <w:hyperlink r:id="rId8" w:anchor="name=13.28.050_General_Review_Criteria" w:history="1">
        <w:r w:rsidRPr="00762D20">
          <w:rPr>
            <w:rFonts w:ascii="Roboto Slab" w:eastAsia="Times New Roman" w:hAnsi="Roboto Slab" w:cs="Roboto Slab"/>
            <w:b/>
            <w:bCs/>
            <w:i/>
            <w:iCs/>
            <w:color w:val="000000"/>
            <w:sz w:val="16"/>
            <w:szCs w:val="16"/>
            <w:u w:val="single"/>
          </w:rPr>
          <w:t>13.28.050 General Review Criteria</w:t>
        </w:r>
      </w:hyperlink>
    </w:p>
    <w:p w14:paraId="4E250FE9" w14:textId="77777777" w:rsidR="00DF364D" w:rsidRPr="00762D20" w:rsidRDefault="00DF364D" w:rsidP="00DF364D">
      <w:pPr>
        <w:shd w:val="clear" w:color="auto" w:fill="FFFFFF"/>
        <w:spacing w:after="150" w:line="240" w:lineRule="auto"/>
        <w:ind w:left="720"/>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An applicant for a conditional use in the zone may want to demonstrate measures taken to address any reasonably anticipated detrimental impact. Attention shall be given to any impact that reasonably relates to health, safety, and welfare, especially health and sanitation, safety to people and/or property, and compliance with the general plan and conditions found in the base zone.</w:t>
      </w:r>
    </w:p>
    <w:p w14:paraId="7EE02DF7" w14:textId="77777777" w:rsidR="00DF364D" w:rsidRPr="00762D20" w:rsidRDefault="00DF364D" w:rsidP="00DF364D">
      <w:pPr>
        <w:shd w:val="clear" w:color="auto" w:fill="FFFFFF"/>
        <w:spacing w:after="150" w:line="240" w:lineRule="auto"/>
        <w:ind w:firstLine="720"/>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 xml:space="preserve">Factors that an applicant and land use authority should, </w:t>
      </w:r>
      <w:proofErr w:type="gramStart"/>
      <w:r w:rsidRPr="00762D20">
        <w:rPr>
          <w:rFonts w:ascii="Roboto Slab" w:eastAsia="Times New Roman" w:hAnsi="Roboto Slab" w:cs="Roboto Slab"/>
          <w:i/>
          <w:iCs/>
          <w:sz w:val="16"/>
          <w:szCs w:val="16"/>
        </w:rPr>
        <w:t>at</w:t>
      </w:r>
      <w:proofErr w:type="gramEnd"/>
      <w:r w:rsidRPr="00762D20">
        <w:rPr>
          <w:rFonts w:ascii="Roboto Slab" w:eastAsia="Times New Roman" w:hAnsi="Roboto Slab" w:cs="Roboto Slab"/>
          <w:i/>
          <w:iCs/>
          <w:sz w:val="16"/>
          <w:szCs w:val="16"/>
        </w:rPr>
        <w:t xml:space="preserve"> a minimum, consider relate to:</w:t>
      </w:r>
    </w:p>
    <w:p w14:paraId="79505224"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Fencing, screening, and any visual blight or glare</w:t>
      </w:r>
    </w:p>
    <w:p w14:paraId="196C2132"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Landscape buffers and setbacks, especially between dissimilar uses and zones</w:t>
      </w:r>
    </w:p>
    <w:p w14:paraId="64424737"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Lighting and light shielding</w:t>
      </w:r>
    </w:p>
    <w:p w14:paraId="5DB2F0D4"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Restrictions on hours of operation</w:t>
      </w:r>
    </w:p>
    <w:p w14:paraId="34CDEBC7"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Measures to reduce noise, pollution, debris, vibration, and smell or odor</w:t>
      </w:r>
    </w:p>
    <w:p w14:paraId="5ADB074F"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 xml:space="preserve">Impacts on and improvements to roads and streetscape, trails, </w:t>
      </w:r>
      <w:proofErr w:type="gramStart"/>
      <w:r w:rsidRPr="00762D20">
        <w:rPr>
          <w:rFonts w:ascii="Roboto Slab" w:eastAsia="Times New Roman" w:hAnsi="Roboto Slab" w:cs="Roboto Slab"/>
          <w:i/>
          <w:iCs/>
          <w:sz w:val="16"/>
          <w:szCs w:val="16"/>
        </w:rPr>
        <w:t>curb</w:t>
      </w:r>
      <w:proofErr w:type="gramEnd"/>
      <w:r w:rsidRPr="00762D20">
        <w:rPr>
          <w:rFonts w:ascii="Roboto Slab" w:eastAsia="Times New Roman" w:hAnsi="Roboto Slab" w:cs="Roboto Slab"/>
          <w:i/>
          <w:iCs/>
          <w:sz w:val="16"/>
          <w:szCs w:val="16"/>
        </w:rPr>
        <w:t xml:space="preserve">, </w:t>
      </w:r>
      <w:proofErr w:type="gramStart"/>
      <w:r w:rsidRPr="00762D20">
        <w:rPr>
          <w:rFonts w:ascii="Roboto Slab" w:eastAsia="Times New Roman" w:hAnsi="Roboto Slab" w:cs="Roboto Slab"/>
          <w:i/>
          <w:iCs/>
          <w:sz w:val="16"/>
          <w:szCs w:val="16"/>
        </w:rPr>
        <w:t>gutter</w:t>
      </w:r>
      <w:proofErr w:type="gramEnd"/>
      <w:r w:rsidRPr="00762D20">
        <w:rPr>
          <w:rFonts w:ascii="Roboto Slab" w:eastAsia="Times New Roman" w:hAnsi="Roboto Slab" w:cs="Roboto Slab"/>
          <w:i/>
          <w:iCs/>
          <w:sz w:val="16"/>
          <w:szCs w:val="16"/>
        </w:rPr>
        <w:t xml:space="preserve">, </w:t>
      </w:r>
      <w:proofErr w:type="gramStart"/>
      <w:r w:rsidRPr="00762D20">
        <w:rPr>
          <w:rFonts w:ascii="Roboto Slab" w:eastAsia="Times New Roman" w:hAnsi="Roboto Slab" w:cs="Roboto Slab"/>
          <w:i/>
          <w:iCs/>
          <w:sz w:val="16"/>
          <w:szCs w:val="16"/>
        </w:rPr>
        <w:t>sidewalk</w:t>
      </w:r>
      <w:proofErr w:type="gramEnd"/>
      <w:r w:rsidRPr="00762D20">
        <w:rPr>
          <w:rFonts w:ascii="Roboto Slab" w:eastAsia="Times New Roman" w:hAnsi="Roboto Slab" w:cs="Roboto Slab"/>
          <w:i/>
          <w:iCs/>
          <w:sz w:val="16"/>
          <w:szCs w:val="16"/>
        </w:rPr>
        <w:t>, and vehicular circulation. This may include turn lanes, pedestrian access, bike infrastructure, or any improvement necessary to maintain the desired level of service</w:t>
      </w:r>
    </w:p>
    <w:p w14:paraId="1FB44F9F"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Crowd management and circulation</w:t>
      </w:r>
    </w:p>
    <w:p w14:paraId="635F4C25"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Emergency vehicle access</w:t>
      </w:r>
    </w:p>
    <w:p w14:paraId="59F908EC"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Utility impacts and capacity to include sewer, culinary water, pressurized irrigation water, and storm drain</w:t>
      </w:r>
    </w:p>
    <w:p w14:paraId="41D82BA3"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Compatibility with surrounding structures in terms of use, scale, mass and circulation</w:t>
      </w:r>
    </w:p>
    <w:p w14:paraId="1D0EE741" w14:textId="77777777"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Impacts on adjacent properties and the neighborhood at large</w:t>
      </w:r>
    </w:p>
    <w:p w14:paraId="5F974E57" w14:textId="54368019" w:rsidR="00DF364D" w:rsidRPr="00762D20" w:rsidRDefault="00DF364D" w:rsidP="00DF364D">
      <w:pPr>
        <w:numPr>
          <w:ilvl w:val="0"/>
          <w:numId w:val="19"/>
        </w:numPr>
        <w:shd w:val="clear" w:color="auto" w:fill="FFFFFF"/>
        <w:spacing w:before="100" w:beforeAutospacing="1" w:after="100" w:afterAutospacing="1" w:line="240" w:lineRule="auto"/>
        <w:jc w:val="both"/>
        <w:rPr>
          <w:rFonts w:ascii="Roboto Slab" w:eastAsia="Times New Roman" w:hAnsi="Roboto Slab" w:cs="Roboto Slab"/>
          <w:i/>
          <w:iCs/>
          <w:sz w:val="16"/>
          <w:szCs w:val="16"/>
        </w:rPr>
      </w:pPr>
      <w:r w:rsidRPr="00762D20">
        <w:rPr>
          <w:rFonts w:ascii="Roboto Slab" w:eastAsia="Times New Roman" w:hAnsi="Roboto Slab" w:cs="Roboto Slab"/>
          <w:i/>
          <w:iCs/>
          <w:sz w:val="16"/>
          <w:szCs w:val="16"/>
        </w:rPr>
        <w:t>Other impacts on city systems</w:t>
      </w:r>
    </w:p>
    <w:p w14:paraId="16364380" w14:textId="77777777" w:rsidR="00762D20" w:rsidRDefault="00762D20" w:rsidP="00762D20">
      <w:pPr>
        <w:spacing w:after="0"/>
        <w:jc w:val="both"/>
        <w:rPr>
          <w:rFonts w:ascii="Times New Roman" w:hAnsi="Times New Roman" w:cs="Times New Roman"/>
          <w:sz w:val="20"/>
          <w:szCs w:val="20"/>
        </w:rPr>
      </w:pPr>
      <w:r w:rsidRPr="00107C89">
        <w:rPr>
          <w:rFonts w:ascii="Times New Roman" w:hAnsi="Times New Roman" w:cs="Times New Roman"/>
          <w:b/>
          <w:bCs/>
          <w:i/>
          <w:iCs/>
          <w:sz w:val="20"/>
          <w:szCs w:val="20"/>
        </w:rPr>
        <w:t>The following departments and the</w:t>
      </w:r>
      <w:r>
        <w:rPr>
          <w:rFonts w:ascii="Times New Roman" w:hAnsi="Times New Roman" w:cs="Times New Roman"/>
          <w:b/>
          <w:bCs/>
          <w:i/>
          <w:iCs/>
          <w:sz w:val="20"/>
          <w:szCs w:val="20"/>
        </w:rPr>
        <w:t>ir</w:t>
      </w:r>
      <w:r w:rsidRPr="00107C89">
        <w:rPr>
          <w:rFonts w:ascii="Times New Roman" w:hAnsi="Times New Roman" w:cs="Times New Roman"/>
          <w:b/>
          <w:bCs/>
          <w:i/>
          <w:iCs/>
          <w:sz w:val="20"/>
          <w:szCs w:val="20"/>
        </w:rPr>
        <w:t xml:space="preserve"> recommendation for approval </w:t>
      </w:r>
      <w:proofErr w:type="gramStart"/>
      <w:r w:rsidRPr="00107C89">
        <w:rPr>
          <w:rFonts w:ascii="Times New Roman" w:hAnsi="Times New Roman" w:cs="Times New Roman"/>
          <w:b/>
          <w:bCs/>
          <w:i/>
          <w:iCs/>
          <w:sz w:val="20"/>
          <w:szCs w:val="20"/>
        </w:rPr>
        <w:t>is</w:t>
      </w:r>
      <w:proofErr w:type="gramEnd"/>
      <w:r w:rsidRPr="00107C89">
        <w:rPr>
          <w:rFonts w:ascii="Times New Roman" w:hAnsi="Times New Roman" w:cs="Times New Roman"/>
          <w:b/>
          <w:bCs/>
          <w:i/>
          <w:iCs/>
          <w:sz w:val="20"/>
          <w:szCs w:val="20"/>
        </w:rPr>
        <w:t xml:space="preserve"> listed as follows;</w:t>
      </w:r>
      <w:r>
        <w:rPr>
          <w:rFonts w:ascii="Times New Roman" w:hAnsi="Times New Roman" w:cs="Times New Roman"/>
          <w:sz w:val="20"/>
          <w:szCs w:val="20"/>
        </w:rPr>
        <w:t xml:space="preserve"> </w:t>
      </w:r>
    </w:p>
    <w:p w14:paraId="3AC8360E" w14:textId="77777777" w:rsidR="00762D20" w:rsidRPr="00107C89" w:rsidRDefault="00762D20" w:rsidP="00762D20">
      <w:pPr>
        <w:pStyle w:val="ListParagraph"/>
        <w:numPr>
          <w:ilvl w:val="0"/>
          <w:numId w:val="20"/>
        </w:numPr>
        <w:spacing w:after="0"/>
        <w:jc w:val="both"/>
        <w:rPr>
          <w:rFonts w:ascii="Times New Roman" w:hAnsi="Times New Roman" w:cs="Times New Roman"/>
          <w:sz w:val="20"/>
          <w:szCs w:val="20"/>
        </w:rPr>
      </w:pPr>
      <w:r w:rsidRPr="00107C89">
        <w:rPr>
          <w:rFonts w:ascii="Times New Roman" w:hAnsi="Times New Roman" w:cs="Times New Roman"/>
          <w:sz w:val="20"/>
          <w:szCs w:val="20"/>
        </w:rPr>
        <w:t xml:space="preserve">Payson Power </w:t>
      </w:r>
      <w:r w:rsidRPr="00762D20">
        <w:rPr>
          <w:rFonts w:ascii="Times New Roman" w:hAnsi="Times New Roman" w:cs="Times New Roman"/>
          <w:color w:val="0070C0"/>
          <w:sz w:val="20"/>
          <w:szCs w:val="20"/>
        </w:rPr>
        <w:t>(favorable recommendation)</w:t>
      </w:r>
    </w:p>
    <w:p w14:paraId="2DCE858A" w14:textId="77777777" w:rsidR="00762D20" w:rsidRPr="00107C89" w:rsidRDefault="00762D20" w:rsidP="00762D20">
      <w:pPr>
        <w:pStyle w:val="ListParagraph"/>
        <w:numPr>
          <w:ilvl w:val="0"/>
          <w:numId w:val="20"/>
        </w:numPr>
        <w:spacing w:after="0"/>
        <w:jc w:val="both"/>
        <w:rPr>
          <w:rFonts w:ascii="Times New Roman" w:hAnsi="Times New Roman" w:cs="Times New Roman"/>
          <w:sz w:val="20"/>
          <w:szCs w:val="20"/>
        </w:rPr>
      </w:pPr>
      <w:r w:rsidRPr="00107C89">
        <w:rPr>
          <w:rFonts w:ascii="Times New Roman" w:hAnsi="Times New Roman" w:cs="Times New Roman"/>
          <w:sz w:val="20"/>
          <w:szCs w:val="20"/>
        </w:rPr>
        <w:t xml:space="preserve">Public Works </w:t>
      </w:r>
      <w:r w:rsidRPr="00762D20">
        <w:rPr>
          <w:rFonts w:ascii="Times New Roman" w:hAnsi="Times New Roman" w:cs="Times New Roman"/>
          <w:color w:val="0070C0"/>
          <w:sz w:val="20"/>
          <w:szCs w:val="20"/>
        </w:rPr>
        <w:t xml:space="preserve">(favorable recommendation). </w:t>
      </w:r>
      <w:r>
        <w:rPr>
          <w:rFonts w:ascii="Times New Roman" w:hAnsi="Times New Roman" w:cs="Times New Roman"/>
          <w:sz w:val="20"/>
          <w:szCs w:val="20"/>
        </w:rPr>
        <w:t>Must have deferral agreement and meet septic tank requirements.</w:t>
      </w:r>
    </w:p>
    <w:p w14:paraId="66E5B96D" w14:textId="77777777" w:rsidR="00762D20" w:rsidRPr="00107C89" w:rsidRDefault="00762D20" w:rsidP="00762D20">
      <w:pPr>
        <w:pStyle w:val="ListParagraph"/>
        <w:numPr>
          <w:ilvl w:val="0"/>
          <w:numId w:val="20"/>
        </w:numPr>
        <w:spacing w:after="0"/>
        <w:jc w:val="both"/>
        <w:rPr>
          <w:rFonts w:ascii="Times New Roman" w:hAnsi="Times New Roman" w:cs="Times New Roman"/>
          <w:sz w:val="20"/>
          <w:szCs w:val="20"/>
        </w:rPr>
      </w:pPr>
      <w:r w:rsidRPr="00107C89">
        <w:rPr>
          <w:rFonts w:ascii="Times New Roman" w:hAnsi="Times New Roman" w:cs="Times New Roman"/>
          <w:sz w:val="20"/>
          <w:szCs w:val="20"/>
        </w:rPr>
        <w:t xml:space="preserve">Fire Department </w:t>
      </w:r>
      <w:r w:rsidRPr="00762D20">
        <w:rPr>
          <w:rFonts w:ascii="Times New Roman" w:hAnsi="Times New Roman" w:cs="Times New Roman"/>
          <w:color w:val="0070C0"/>
          <w:sz w:val="20"/>
          <w:szCs w:val="20"/>
        </w:rPr>
        <w:t xml:space="preserve">(favorable recommendation). </w:t>
      </w:r>
      <w:r>
        <w:rPr>
          <w:rFonts w:ascii="Times New Roman" w:hAnsi="Times New Roman" w:cs="Times New Roman"/>
          <w:sz w:val="20"/>
          <w:szCs w:val="20"/>
        </w:rPr>
        <w:t>Must meet all fire suppression requirements.</w:t>
      </w:r>
    </w:p>
    <w:p w14:paraId="16077094" w14:textId="77777777" w:rsidR="00762D20" w:rsidRPr="00107C89" w:rsidRDefault="00762D20" w:rsidP="00762D20">
      <w:pPr>
        <w:pStyle w:val="ListParagraph"/>
        <w:numPr>
          <w:ilvl w:val="0"/>
          <w:numId w:val="20"/>
        </w:numPr>
        <w:spacing w:after="0"/>
        <w:jc w:val="both"/>
        <w:rPr>
          <w:rFonts w:ascii="Times New Roman" w:hAnsi="Times New Roman" w:cs="Times New Roman"/>
          <w:sz w:val="20"/>
          <w:szCs w:val="20"/>
        </w:rPr>
      </w:pPr>
      <w:r w:rsidRPr="00107C89">
        <w:rPr>
          <w:rFonts w:ascii="Times New Roman" w:hAnsi="Times New Roman" w:cs="Times New Roman"/>
          <w:sz w:val="20"/>
          <w:szCs w:val="20"/>
        </w:rPr>
        <w:t xml:space="preserve">Police Department </w:t>
      </w:r>
      <w:r w:rsidRPr="00762D20">
        <w:rPr>
          <w:rFonts w:ascii="Times New Roman" w:hAnsi="Times New Roman" w:cs="Times New Roman"/>
          <w:color w:val="0070C0"/>
          <w:sz w:val="20"/>
          <w:szCs w:val="20"/>
        </w:rPr>
        <w:t>(favorable recommendation)</w:t>
      </w:r>
    </w:p>
    <w:p w14:paraId="10F80721" w14:textId="6302F422" w:rsidR="00762D20" w:rsidRPr="00762D20" w:rsidRDefault="00762D20" w:rsidP="00762D20">
      <w:pPr>
        <w:pStyle w:val="ListParagraph"/>
        <w:numPr>
          <w:ilvl w:val="0"/>
          <w:numId w:val="20"/>
        </w:numPr>
        <w:spacing w:after="0"/>
        <w:jc w:val="both"/>
        <w:rPr>
          <w:rFonts w:ascii="Times New Roman" w:hAnsi="Times New Roman" w:cs="Times New Roman"/>
          <w:sz w:val="20"/>
          <w:szCs w:val="20"/>
        </w:rPr>
      </w:pPr>
      <w:r w:rsidRPr="00107C89">
        <w:rPr>
          <w:rFonts w:ascii="Times New Roman" w:hAnsi="Times New Roman" w:cs="Times New Roman"/>
          <w:sz w:val="20"/>
          <w:szCs w:val="20"/>
        </w:rPr>
        <w:t xml:space="preserve">Development Services </w:t>
      </w:r>
      <w:r w:rsidRPr="00762D20">
        <w:rPr>
          <w:rFonts w:ascii="Times New Roman" w:hAnsi="Times New Roman" w:cs="Times New Roman"/>
          <w:color w:val="0070C0"/>
          <w:sz w:val="20"/>
          <w:szCs w:val="20"/>
        </w:rPr>
        <w:t>(favorable recommendation)</w:t>
      </w:r>
    </w:p>
    <w:p w14:paraId="11C9C9AD" w14:textId="77777777" w:rsidR="00762D20" w:rsidRPr="00762D20" w:rsidRDefault="00762D20" w:rsidP="00762D20">
      <w:pPr>
        <w:pStyle w:val="ListParagraph"/>
        <w:spacing w:after="0"/>
        <w:jc w:val="both"/>
        <w:rPr>
          <w:rFonts w:ascii="Times New Roman" w:hAnsi="Times New Roman" w:cs="Times New Roman"/>
          <w:sz w:val="20"/>
          <w:szCs w:val="20"/>
        </w:rPr>
      </w:pPr>
    </w:p>
    <w:p w14:paraId="5F0147F7" w14:textId="77777777" w:rsidR="00762D20" w:rsidRDefault="00762D20" w:rsidP="00D34753">
      <w:pPr>
        <w:spacing w:after="0"/>
        <w:jc w:val="both"/>
        <w:rPr>
          <w:rFonts w:ascii="Times New Roman" w:hAnsi="Times New Roman" w:cs="Times New Roman"/>
          <w:b/>
          <w:bCs/>
        </w:rPr>
      </w:pPr>
    </w:p>
    <w:p w14:paraId="17E76D33" w14:textId="08EBF421" w:rsidR="00D34753" w:rsidRPr="00504CC5" w:rsidRDefault="00D34753" w:rsidP="00D34753">
      <w:pPr>
        <w:spacing w:after="0"/>
        <w:jc w:val="both"/>
        <w:rPr>
          <w:rFonts w:ascii="Times New Roman" w:hAnsi="Times New Roman" w:cs="Times New Roman"/>
          <w:b/>
          <w:bCs/>
        </w:rPr>
      </w:pPr>
      <w:r w:rsidRPr="00504CC5">
        <w:rPr>
          <w:rFonts w:ascii="Times New Roman" w:hAnsi="Times New Roman" w:cs="Times New Roman"/>
          <w:b/>
          <w:bCs/>
        </w:rPr>
        <w:lastRenderedPageBreak/>
        <w:t>STANDARD OF REVIEW</w:t>
      </w:r>
    </w:p>
    <w:p w14:paraId="09E7F8DB" w14:textId="7D2F536C" w:rsidR="004917A2" w:rsidRPr="00090876" w:rsidRDefault="00DF364D" w:rsidP="001D52E0">
      <w:pPr>
        <w:spacing w:after="0"/>
        <w:jc w:val="both"/>
        <w:rPr>
          <w:rFonts w:ascii="Times New Roman" w:hAnsi="Times New Roman" w:cs="Times New Roman"/>
          <w:sz w:val="20"/>
          <w:szCs w:val="20"/>
        </w:rPr>
      </w:pPr>
      <w:r>
        <w:rPr>
          <w:rFonts w:ascii="Times New Roman" w:hAnsi="Times New Roman" w:cs="Times New Roman"/>
          <w:sz w:val="20"/>
          <w:szCs w:val="20"/>
        </w:rPr>
        <w:t>Conditional Use Permits are</w:t>
      </w:r>
      <w:r w:rsidR="001F1BAA">
        <w:rPr>
          <w:rFonts w:ascii="Times New Roman" w:hAnsi="Times New Roman" w:cs="Times New Roman"/>
          <w:sz w:val="20"/>
          <w:szCs w:val="20"/>
        </w:rPr>
        <w:t xml:space="preserve"> </w:t>
      </w:r>
      <w:r>
        <w:rPr>
          <w:rFonts w:ascii="Times New Roman" w:hAnsi="Times New Roman" w:cs="Times New Roman"/>
          <w:sz w:val="20"/>
          <w:szCs w:val="20"/>
        </w:rPr>
        <w:t>an</w:t>
      </w:r>
      <w:r w:rsidR="00D34753">
        <w:rPr>
          <w:rFonts w:ascii="Times New Roman" w:hAnsi="Times New Roman" w:cs="Times New Roman"/>
          <w:sz w:val="20"/>
          <w:szCs w:val="20"/>
        </w:rPr>
        <w:t xml:space="preserve"> </w:t>
      </w:r>
      <w:r w:rsidR="000240CF" w:rsidRPr="00A35F7B">
        <w:rPr>
          <w:rFonts w:ascii="Times New Roman" w:hAnsi="Times New Roman" w:cs="Times New Roman"/>
          <w:sz w:val="20"/>
          <w:szCs w:val="20"/>
        </w:rPr>
        <w:t>administrative</w:t>
      </w:r>
      <w:r w:rsidR="00D34753" w:rsidRPr="00A35F7B">
        <w:rPr>
          <w:rFonts w:ascii="Times New Roman" w:hAnsi="Times New Roman" w:cs="Times New Roman"/>
          <w:sz w:val="20"/>
          <w:szCs w:val="20"/>
        </w:rPr>
        <w:t xml:space="preserve"> action</w:t>
      </w:r>
      <w:r w:rsidR="00A35F7B" w:rsidRPr="00A35F7B">
        <w:rPr>
          <w:rFonts w:ascii="Times New Roman" w:hAnsi="Times New Roman" w:cs="Times New Roman"/>
          <w:sz w:val="20"/>
          <w:szCs w:val="20"/>
        </w:rPr>
        <w:t xml:space="preserve"> granted to the planning commission by </w:t>
      </w:r>
      <w:r w:rsidR="00A35F7B" w:rsidRPr="00DF364D">
        <w:rPr>
          <w:rFonts w:ascii="Times New Roman" w:hAnsi="Times New Roman" w:cs="Times New Roman"/>
          <w:b/>
          <w:bCs/>
          <w:sz w:val="20"/>
          <w:szCs w:val="20"/>
        </w:rPr>
        <w:t xml:space="preserve">Payson City Code </w:t>
      </w:r>
      <w:r w:rsidRPr="00DF364D">
        <w:rPr>
          <w:rFonts w:ascii="Times New Roman" w:hAnsi="Times New Roman" w:cs="Times New Roman"/>
          <w:b/>
          <w:bCs/>
          <w:sz w:val="20"/>
          <w:szCs w:val="20"/>
        </w:rPr>
        <w:t>13.28.040</w:t>
      </w:r>
      <w:r w:rsidR="00A35F7B" w:rsidRPr="00DF364D">
        <w:rPr>
          <w:rFonts w:ascii="Times New Roman" w:hAnsi="Times New Roman" w:cs="Times New Roman"/>
          <w:b/>
          <w:bCs/>
          <w:sz w:val="20"/>
          <w:szCs w:val="20"/>
        </w:rPr>
        <w:t xml:space="preserve"> </w:t>
      </w:r>
      <w:r w:rsidRPr="00DF364D">
        <w:rPr>
          <w:rFonts w:ascii="Times New Roman" w:hAnsi="Times New Roman" w:cs="Times New Roman"/>
          <w:b/>
          <w:bCs/>
          <w:sz w:val="20"/>
          <w:szCs w:val="20"/>
        </w:rPr>
        <w:t>Planning Commission Review</w:t>
      </w:r>
      <w:r w:rsidR="00A35F7B" w:rsidRPr="00DF364D">
        <w:rPr>
          <w:rFonts w:ascii="Times New Roman" w:hAnsi="Times New Roman" w:cs="Times New Roman"/>
          <w:b/>
          <w:bCs/>
          <w:sz w:val="20"/>
          <w:szCs w:val="20"/>
        </w:rPr>
        <w:t>.</w:t>
      </w:r>
      <w:r w:rsidR="00A35F7B">
        <w:rPr>
          <w:rFonts w:ascii="Times New Roman" w:hAnsi="Times New Roman" w:cs="Times New Roman"/>
          <w:sz w:val="20"/>
          <w:szCs w:val="20"/>
        </w:rPr>
        <w:t xml:space="preserve"> This may be done in a public meeting without a public hearing</w:t>
      </w:r>
      <w:r>
        <w:rPr>
          <w:rFonts w:ascii="Times New Roman" w:hAnsi="Times New Roman" w:cs="Times New Roman"/>
          <w:sz w:val="20"/>
          <w:szCs w:val="20"/>
        </w:rPr>
        <w:t xml:space="preserve">. </w:t>
      </w:r>
      <w:r w:rsidR="00A35F7B">
        <w:rPr>
          <w:rFonts w:ascii="Times New Roman" w:hAnsi="Times New Roman" w:cs="Times New Roman"/>
          <w:sz w:val="20"/>
          <w:szCs w:val="20"/>
        </w:rPr>
        <w:t xml:space="preserve">Staff have reviewed the </w:t>
      </w:r>
      <w:r>
        <w:rPr>
          <w:rFonts w:ascii="Times New Roman" w:hAnsi="Times New Roman" w:cs="Times New Roman"/>
          <w:sz w:val="20"/>
          <w:szCs w:val="20"/>
        </w:rPr>
        <w:t>conditional use permit request</w:t>
      </w:r>
      <w:r w:rsidR="00A35F7B">
        <w:rPr>
          <w:rFonts w:ascii="Times New Roman" w:hAnsi="Times New Roman" w:cs="Times New Roman"/>
          <w:sz w:val="20"/>
          <w:szCs w:val="20"/>
        </w:rPr>
        <w:t xml:space="preserve"> and have worked with the applicant to resolve any concerns regarding the proposal.</w:t>
      </w:r>
    </w:p>
    <w:p w14:paraId="4BEB86D3" w14:textId="77777777" w:rsidR="004917A2" w:rsidRDefault="004917A2" w:rsidP="001D52E0">
      <w:pPr>
        <w:spacing w:after="0"/>
        <w:jc w:val="both"/>
        <w:rPr>
          <w:rFonts w:ascii="Times New Roman" w:hAnsi="Times New Roman" w:cs="Times New Roman"/>
          <w:b/>
        </w:rPr>
      </w:pPr>
    </w:p>
    <w:p w14:paraId="6C511927" w14:textId="21ED0461" w:rsidR="009E1C38" w:rsidRPr="002C7359" w:rsidRDefault="009E1C38" w:rsidP="001D52E0">
      <w:pPr>
        <w:spacing w:after="0"/>
        <w:jc w:val="both"/>
        <w:rPr>
          <w:rFonts w:ascii="Times New Roman" w:hAnsi="Times New Roman" w:cs="Times New Roman"/>
          <w:b/>
        </w:rPr>
      </w:pPr>
      <w:r w:rsidRPr="002C7359">
        <w:rPr>
          <w:rFonts w:ascii="Times New Roman" w:hAnsi="Times New Roman" w:cs="Times New Roman"/>
          <w:b/>
        </w:rPr>
        <w:t>RECOMMENDATION</w:t>
      </w:r>
    </w:p>
    <w:p w14:paraId="2DD0C90F" w14:textId="04CA4EF9" w:rsidR="00F70FAB" w:rsidRDefault="00524118" w:rsidP="005F5FBC">
      <w:pPr>
        <w:spacing w:after="0"/>
        <w:jc w:val="both"/>
        <w:rPr>
          <w:rFonts w:ascii="Times New Roman" w:hAnsi="Times New Roman" w:cs="Times New Roman"/>
          <w:sz w:val="20"/>
          <w:szCs w:val="20"/>
        </w:rPr>
      </w:pPr>
      <w:r>
        <w:rPr>
          <w:rFonts w:ascii="Times New Roman" w:hAnsi="Times New Roman" w:cs="Times New Roman"/>
          <w:sz w:val="20"/>
          <w:szCs w:val="20"/>
        </w:rPr>
        <w:t xml:space="preserve">The applicant </w:t>
      </w:r>
      <w:r w:rsidR="00C77623" w:rsidRPr="005F5FBC">
        <w:rPr>
          <w:rFonts w:ascii="Times New Roman" w:hAnsi="Times New Roman" w:cs="Times New Roman"/>
          <w:sz w:val="20"/>
          <w:szCs w:val="20"/>
        </w:rPr>
        <w:t xml:space="preserve">is seeking </w:t>
      </w:r>
      <w:r w:rsidR="001F1BAA" w:rsidRPr="005803FD">
        <w:rPr>
          <w:rFonts w:ascii="Times New Roman" w:hAnsi="Times New Roman" w:cs="Times New Roman"/>
          <w:sz w:val="20"/>
          <w:szCs w:val="20"/>
        </w:rPr>
        <w:t xml:space="preserve">approval </w:t>
      </w:r>
      <w:r w:rsidR="00DF364D">
        <w:rPr>
          <w:rFonts w:ascii="Times New Roman" w:hAnsi="Times New Roman" w:cs="Times New Roman"/>
          <w:sz w:val="20"/>
          <w:szCs w:val="20"/>
        </w:rPr>
        <w:t>for a conditional use permit</w:t>
      </w:r>
      <w:r w:rsidR="00C77623" w:rsidRPr="005F5FBC">
        <w:rPr>
          <w:rFonts w:ascii="Times New Roman" w:hAnsi="Times New Roman" w:cs="Times New Roman"/>
          <w:sz w:val="20"/>
          <w:szCs w:val="20"/>
        </w:rPr>
        <w:t xml:space="preserve">. Following consideration of this staff report the </w:t>
      </w:r>
      <w:r w:rsidR="00A35F7B">
        <w:rPr>
          <w:rFonts w:ascii="Times New Roman" w:hAnsi="Times New Roman" w:cs="Times New Roman"/>
          <w:sz w:val="20"/>
          <w:szCs w:val="20"/>
        </w:rPr>
        <w:t>planning commission</w:t>
      </w:r>
      <w:r w:rsidR="003B06BD">
        <w:rPr>
          <w:rFonts w:ascii="Times New Roman" w:hAnsi="Times New Roman" w:cs="Times New Roman"/>
          <w:sz w:val="20"/>
          <w:szCs w:val="20"/>
        </w:rPr>
        <w:t xml:space="preserve"> </w:t>
      </w:r>
      <w:r w:rsidR="005F5FBC" w:rsidRPr="005F5FBC">
        <w:rPr>
          <w:rFonts w:ascii="Times New Roman" w:hAnsi="Times New Roman" w:cs="Times New Roman"/>
          <w:sz w:val="20"/>
          <w:szCs w:val="20"/>
        </w:rPr>
        <w:t xml:space="preserve">will need to determine if it is appropriate to </w:t>
      </w:r>
      <w:r w:rsidR="00AC5547">
        <w:rPr>
          <w:rFonts w:ascii="Times New Roman" w:hAnsi="Times New Roman" w:cs="Times New Roman"/>
          <w:sz w:val="20"/>
          <w:szCs w:val="20"/>
        </w:rPr>
        <w:t>grant</w:t>
      </w:r>
      <w:r w:rsidR="001F1BAA">
        <w:rPr>
          <w:rFonts w:ascii="Times New Roman" w:hAnsi="Times New Roman" w:cs="Times New Roman"/>
          <w:sz w:val="20"/>
          <w:szCs w:val="20"/>
        </w:rPr>
        <w:t xml:space="preserve"> t</w:t>
      </w:r>
      <w:r w:rsidR="00A35F7B">
        <w:rPr>
          <w:rFonts w:ascii="Times New Roman" w:hAnsi="Times New Roman" w:cs="Times New Roman"/>
          <w:sz w:val="20"/>
          <w:szCs w:val="20"/>
        </w:rPr>
        <w:t xml:space="preserve">his </w:t>
      </w:r>
      <w:r w:rsidR="00DF364D">
        <w:rPr>
          <w:rFonts w:ascii="Times New Roman" w:hAnsi="Times New Roman" w:cs="Times New Roman"/>
          <w:sz w:val="20"/>
          <w:szCs w:val="20"/>
        </w:rPr>
        <w:t>conditional use permit</w:t>
      </w:r>
      <w:r w:rsidR="00BB620E">
        <w:rPr>
          <w:rFonts w:ascii="Times New Roman" w:hAnsi="Times New Roman" w:cs="Times New Roman"/>
          <w:sz w:val="20"/>
          <w:szCs w:val="20"/>
        </w:rPr>
        <w:t xml:space="preserve">. </w:t>
      </w:r>
      <w:r w:rsidR="003B06BD">
        <w:rPr>
          <w:rFonts w:ascii="Times New Roman" w:hAnsi="Times New Roman" w:cs="Times New Roman"/>
          <w:sz w:val="20"/>
          <w:szCs w:val="20"/>
        </w:rPr>
        <w:t xml:space="preserve">If deemed appropriate the </w:t>
      </w:r>
      <w:r w:rsidR="00A35F7B">
        <w:rPr>
          <w:rFonts w:ascii="Times New Roman" w:hAnsi="Times New Roman" w:cs="Times New Roman"/>
          <w:sz w:val="20"/>
          <w:szCs w:val="20"/>
        </w:rPr>
        <w:t>planning commission</w:t>
      </w:r>
      <w:r w:rsidR="003B06BD">
        <w:rPr>
          <w:rFonts w:ascii="Times New Roman" w:hAnsi="Times New Roman" w:cs="Times New Roman"/>
          <w:sz w:val="20"/>
          <w:szCs w:val="20"/>
        </w:rPr>
        <w:t xml:space="preserve"> should </w:t>
      </w:r>
      <w:r w:rsidR="00AC5547">
        <w:rPr>
          <w:rFonts w:ascii="Times New Roman" w:hAnsi="Times New Roman" w:cs="Times New Roman"/>
          <w:sz w:val="20"/>
          <w:szCs w:val="20"/>
        </w:rPr>
        <w:t>approve the request</w:t>
      </w:r>
      <w:r w:rsidR="001F1BAA">
        <w:rPr>
          <w:rFonts w:ascii="Times New Roman" w:hAnsi="Times New Roman" w:cs="Times New Roman"/>
          <w:sz w:val="20"/>
          <w:szCs w:val="20"/>
        </w:rPr>
        <w:t xml:space="preserve"> as outlined in this report</w:t>
      </w:r>
      <w:r w:rsidR="003B06BD">
        <w:rPr>
          <w:rFonts w:ascii="Times New Roman" w:hAnsi="Times New Roman" w:cs="Times New Roman"/>
          <w:sz w:val="20"/>
          <w:szCs w:val="20"/>
        </w:rPr>
        <w:t xml:space="preserve">. </w:t>
      </w:r>
      <w:r w:rsidR="00F70FAB">
        <w:rPr>
          <w:rFonts w:ascii="Times New Roman" w:hAnsi="Times New Roman" w:cs="Times New Roman"/>
          <w:sz w:val="20"/>
          <w:szCs w:val="20"/>
        </w:rPr>
        <w:t xml:space="preserve">The </w:t>
      </w:r>
      <w:r w:rsidR="00A35F7B">
        <w:rPr>
          <w:rFonts w:ascii="Times New Roman" w:hAnsi="Times New Roman" w:cs="Times New Roman"/>
          <w:sz w:val="20"/>
          <w:szCs w:val="20"/>
        </w:rPr>
        <w:t>planning commission</w:t>
      </w:r>
      <w:r w:rsidR="00F70FAB">
        <w:rPr>
          <w:rFonts w:ascii="Times New Roman" w:hAnsi="Times New Roman" w:cs="Times New Roman"/>
          <w:sz w:val="20"/>
          <w:szCs w:val="20"/>
        </w:rPr>
        <w:t xml:space="preserve"> may:</w:t>
      </w:r>
    </w:p>
    <w:p w14:paraId="08EDABB7" w14:textId="77777777" w:rsidR="00DF364D" w:rsidRDefault="00F70FAB" w:rsidP="00DF364D">
      <w:pPr>
        <w:pStyle w:val="ListParagraph"/>
        <w:numPr>
          <w:ilvl w:val="0"/>
          <w:numId w:val="14"/>
        </w:numPr>
        <w:spacing w:after="0"/>
        <w:ind w:left="540"/>
        <w:jc w:val="both"/>
        <w:rPr>
          <w:rFonts w:ascii="Times New Roman" w:hAnsi="Times New Roman" w:cs="Times New Roman"/>
          <w:sz w:val="20"/>
          <w:szCs w:val="20"/>
        </w:rPr>
      </w:pPr>
      <w:r>
        <w:rPr>
          <w:rFonts w:ascii="Times New Roman" w:hAnsi="Times New Roman" w:cs="Times New Roman"/>
          <w:sz w:val="20"/>
          <w:szCs w:val="20"/>
        </w:rPr>
        <w:t>Remand the request back to staff for further review with direction to provide additional information. This action should be taken if it is determined there is not enough information provided to make a well-informed decision.</w:t>
      </w:r>
    </w:p>
    <w:p w14:paraId="70D7E758" w14:textId="3AC5AB24" w:rsidR="00BC3D5A" w:rsidRPr="00707433" w:rsidRDefault="00C358E4" w:rsidP="00707433">
      <w:pPr>
        <w:pStyle w:val="ListParagraph"/>
        <w:numPr>
          <w:ilvl w:val="0"/>
          <w:numId w:val="14"/>
        </w:numPr>
        <w:spacing w:after="0"/>
        <w:ind w:left="540"/>
        <w:jc w:val="both"/>
        <w:rPr>
          <w:rFonts w:ascii="Times New Roman" w:hAnsi="Times New Roman" w:cs="Times New Roman"/>
          <w:sz w:val="20"/>
          <w:szCs w:val="20"/>
        </w:rPr>
      </w:pPr>
      <w:r w:rsidRPr="00DF364D">
        <w:rPr>
          <w:rFonts w:ascii="Times New Roman" w:hAnsi="Times New Roman" w:cs="Times New Roman"/>
          <w:b/>
          <w:sz w:val="20"/>
          <w:szCs w:val="20"/>
        </w:rPr>
        <w:t>STAFF RECOMMENDATION:</w:t>
      </w:r>
      <w:r w:rsidRPr="00DF364D">
        <w:rPr>
          <w:rFonts w:ascii="Times New Roman" w:hAnsi="Times New Roman" w:cs="Times New Roman"/>
          <w:sz w:val="20"/>
          <w:szCs w:val="20"/>
        </w:rPr>
        <w:t xml:space="preserve"> </w:t>
      </w:r>
      <w:r w:rsidR="00090876" w:rsidRPr="00DF364D">
        <w:rPr>
          <w:rFonts w:ascii="Times New Roman" w:hAnsi="Times New Roman" w:cs="Times New Roman"/>
          <w:sz w:val="20"/>
          <w:szCs w:val="20"/>
        </w:rPr>
        <w:t xml:space="preserve">Approve </w:t>
      </w:r>
      <w:r w:rsidR="001F1BAA" w:rsidRPr="00DF364D">
        <w:rPr>
          <w:rFonts w:ascii="Times New Roman" w:hAnsi="Times New Roman" w:cs="Times New Roman"/>
          <w:sz w:val="20"/>
          <w:szCs w:val="20"/>
        </w:rPr>
        <w:t>the request</w:t>
      </w:r>
      <w:r w:rsidR="00A35F7B" w:rsidRPr="00DF364D">
        <w:rPr>
          <w:rFonts w:ascii="Times New Roman" w:hAnsi="Times New Roman" w:cs="Times New Roman"/>
          <w:sz w:val="20"/>
          <w:szCs w:val="20"/>
        </w:rPr>
        <w:t xml:space="preserve"> for a</w:t>
      </w:r>
      <w:r w:rsidR="00DF364D" w:rsidRPr="00DF364D">
        <w:rPr>
          <w:rFonts w:ascii="Times New Roman" w:hAnsi="Times New Roman" w:cs="Times New Roman"/>
          <w:sz w:val="20"/>
          <w:szCs w:val="20"/>
        </w:rPr>
        <w:t xml:space="preserve"> conditional use permit. This request must still meet all other city codes and requirements, including </w:t>
      </w:r>
      <w:r w:rsidR="00762D20">
        <w:rPr>
          <w:rFonts w:ascii="Times New Roman" w:hAnsi="Times New Roman" w:cs="Times New Roman"/>
          <w:sz w:val="20"/>
          <w:szCs w:val="20"/>
        </w:rPr>
        <w:t xml:space="preserve">site plan approval, </w:t>
      </w:r>
      <w:r w:rsidR="00DF364D" w:rsidRPr="00DF364D">
        <w:rPr>
          <w:rFonts w:ascii="Times New Roman" w:hAnsi="Times New Roman" w:cs="Times New Roman"/>
          <w:sz w:val="20"/>
          <w:szCs w:val="20"/>
        </w:rPr>
        <w:t>parking, and zoning</w:t>
      </w:r>
      <w:r w:rsidR="00762D20">
        <w:rPr>
          <w:rFonts w:ascii="Times New Roman" w:hAnsi="Times New Roman" w:cs="Times New Roman"/>
          <w:sz w:val="20"/>
          <w:szCs w:val="20"/>
        </w:rPr>
        <w:t xml:space="preserve"> requirements</w:t>
      </w:r>
      <w:r w:rsidR="00DF364D" w:rsidRPr="00DF364D">
        <w:rPr>
          <w:rFonts w:ascii="Times New Roman" w:hAnsi="Times New Roman" w:cs="Times New Roman"/>
          <w:sz w:val="20"/>
          <w:szCs w:val="20"/>
        </w:rPr>
        <w:t xml:space="preserve">. For these reasons staff </w:t>
      </w:r>
      <w:r w:rsidR="00762D20" w:rsidRPr="00DF364D">
        <w:rPr>
          <w:rFonts w:ascii="Times New Roman" w:hAnsi="Times New Roman" w:cs="Times New Roman"/>
          <w:sz w:val="20"/>
          <w:szCs w:val="20"/>
        </w:rPr>
        <w:t>recommend</w:t>
      </w:r>
      <w:r w:rsidR="00DF364D" w:rsidRPr="00DF364D">
        <w:rPr>
          <w:rFonts w:ascii="Times New Roman" w:hAnsi="Times New Roman" w:cs="Times New Roman"/>
          <w:sz w:val="20"/>
          <w:szCs w:val="20"/>
        </w:rPr>
        <w:t xml:space="preserve"> approval with the </w:t>
      </w:r>
      <w:r w:rsidR="00707433">
        <w:rPr>
          <w:rFonts w:ascii="Times New Roman" w:hAnsi="Times New Roman" w:cs="Times New Roman"/>
          <w:sz w:val="20"/>
          <w:szCs w:val="20"/>
        </w:rPr>
        <w:t xml:space="preserve">above-mentioned </w:t>
      </w:r>
      <w:r w:rsidR="00DF364D" w:rsidRPr="00DF364D">
        <w:rPr>
          <w:rFonts w:ascii="Times New Roman" w:hAnsi="Times New Roman" w:cs="Times New Roman"/>
          <w:sz w:val="20"/>
          <w:szCs w:val="20"/>
        </w:rPr>
        <w:t xml:space="preserve">conditions </w:t>
      </w:r>
      <w:r w:rsidR="00707433">
        <w:rPr>
          <w:rFonts w:ascii="Times New Roman" w:hAnsi="Times New Roman" w:cs="Times New Roman"/>
          <w:sz w:val="20"/>
          <w:szCs w:val="20"/>
        </w:rPr>
        <w:t>noted in the Approval Process section.</w:t>
      </w:r>
    </w:p>
    <w:p w14:paraId="10C91A49" w14:textId="62DC2E46" w:rsidR="005F5FBC" w:rsidRPr="00C358E4" w:rsidRDefault="005A7BCB" w:rsidP="005F5FBC">
      <w:pPr>
        <w:pStyle w:val="ListParagraph"/>
        <w:numPr>
          <w:ilvl w:val="0"/>
          <w:numId w:val="14"/>
        </w:numPr>
        <w:spacing w:after="0"/>
        <w:ind w:left="540"/>
        <w:jc w:val="both"/>
        <w:rPr>
          <w:rFonts w:ascii="Times New Roman" w:hAnsi="Times New Roman" w:cs="Times New Roman"/>
          <w:sz w:val="20"/>
          <w:szCs w:val="20"/>
        </w:rPr>
      </w:pPr>
      <w:r>
        <w:rPr>
          <w:rFonts w:ascii="Times New Roman" w:hAnsi="Times New Roman" w:cs="Times New Roman"/>
          <w:sz w:val="20"/>
          <w:szCs w:val="20"/>
        </w:rPr>
        <w:t>Deny the request</w:t>
      </w:r>
      <w:r w:rsidR="00127668">
        <w:rPr>
          <w:rFonts w:ascii="Times New Roman" w:hAnsi="Times New Roman" w:cs="Times New Roman"/>
          <w:sz w:val="20"/>
          <w:szCs w:val="20"/>
        </w:rPr>
        <w:t xml:space="preserve"> for a </w:t>
      </w:r>
      <w:r w:rsidR="00DF364D">
        <w:rPr>
          <w:rFonts w:ascii="Times New Roman" w:hAnsi="Times New Roman" w:cs="Times New Roman"/>
          <w:sz w:val="20"/>
          <w:szCs w:val="20"/>
        </w:rPr>
        <w:t>conditional use permit</w:t>
      </w:r>
      <w:r w:rsidR="00127668">
        <w:rPr>
          <w:rFonts w:ascii="Times New Roman" w:hAnsi="Times New Roman" w:cs="Times New Roman"/>
          <w:sz w:val="20"/>
          <w:szCs w:val="20"/>
        </w:rPr>
        <w:t xml:space="preserve">. </w:t>
      </w:r>
      <w:r w:rsidR="00BC3D5A" w:rsidRPr="00BC3D5A">
        <w:rPr>
          <w:rFonts w:ascii="Times New Roman" w:hAnsi="Times New Roman" w:cs="Times New Roman"/>
          <w:sz w:val="20"/>
          <w:szCs w:val="20"/>
        </w:rPr>
        <w:t xml:space="preserve">This action should be taken if the </w:t>
      </w:r>
      <w:r w:rsidR="00DF364D">
        <w:rPr>
          <w:rFonts w:ascii="Times New Roman" w:hAnsi="Times New Roman" w:cs="Times New Roman"/>
          <w:sz w:val="20"/>
          <w:szCs w:val="20"/>
        </w:rPr>
        <w:t>planning commission</w:t>
      </w:r>
      <w:r w:rsidR="00BC3D5A" w:rsidRPr="00BC3D5A">
        <w:rPr>
          <w:rFonts w:ascii="Times New Roman" w:hAnsi="Times New Roman" w:cs="Times New Roman"/>
          <w:sz w:val="20"/>
          <w:szCs w:val="20"/>
        </w:rPr>
        <w:t xml:space="preserve"> </w:t>
      </w:r>
      <w:r w:rsidR="00127668" w:rsidRPr="00BC3D5A">
        <w:rPr>
          <w:rFonts w:ascii="Times New Roman" w:hAnsi="Times New Roman" w:cs="Times New Roman"/>
          <w:sz w:val="20"/>
          <w:szCs w:val="20"/>
        </w:rPr>
        <w:t xml:space="preserve">determines </w:t>
      </w:r>
      <w:r w:rsidR="00DF364D">
        <w:rPr>
          <w:rFonts w:ascii="Times New Roman" w:hAnsi="Times New Roman" w:cs="Times New Roman"/>
          <w:sz w:val="20"/>
          <w:szCs w:val="20"/>
        </w:rPr>
        <w:t>that the</w:t>
      </w:r>
      <w:r w:rsidR="00BC3D5A">
        <w:rPr>
          <w:rFonts w:ascii="Times New Roman" w:hAnsi="Times New Roman" w:cs="Times New Roman"/>
          <w:sz w:val="20"/>
          <w:szCs w:val="20"/>
        </w:rPr>
        <w:t xml:space="preserve"> </w:t>
      </w:r>
      <w:r w:rsidR="00BB620E">
        <w:rPr>
          <w:rFonts w:ascii="Times New Roman" w:hAnsi="Times New Roman" w:cs="Times New Roman"/>
          <w:sz w:val="20"/>
          <w:szCs w:val="20"/>
        </w:rPr>
        <w:t xml:space="preserve">proposal </w:t>
      </w:r>
      <w:r>
        <w:rPr>
          <w:rFonts w:ascii="Times New Roman" w:hAnsi="Times New Roman" w:cs="Times New Roman"/>
          <w:sz w:val="20"/>
          <w:szCs w:val="20"/>
        </w:rPr>
        <w:t>do</w:t>
      </w:r>
      <w:r w:rsidR="00127668">
        <w:rPr>
          <w:rFonts w:ascii="Times New Roman" w:hAnsi="Times New Roman" w:cs="Times New Roman"/>
          <w:sz w:val="20"/>
          <w:szCs w:val="20"/>
        </w:rPr>
        <w:t>es</w:t>
      </w:r>
      <w:r>
        <w:rPr>
          <w:rFonts w:ascii="Times New Roman" w:hAnsi="Times New Roman" w:cs="Times New Roman"/>
          <w:sz w:val="20"/>
          <w:szCs w:val="20"/>
        </w:rPr>
        <w:t xml:space="preserve"> not meet the Payson City Codes</w:t>
      </w:r>
      <w:r w:rsidR="00AC5547">
        <w:rPr>
          <w:rFonts w:ascii="Times New Roman" w:hAnsi="Times New Roman" w:cs="Times New Roman"/>
          <w:sz w:val="20"/>
          <w:szCs w:val="20"/>
        </w:rPr>
        <w:t xml:space="preserve"> and/or </w:t>
      </w:r>
      <w:r w:rsidR="002B3281">
        <w:rPr>
          <w:rFonts w:ascii="Times New Roman" w:hAnsi="Times New Roman" w:cs="Times New Roman"/>
          <w:sz w:val="20"/>
          <w:szCs w:val="20"/>
        </w:rPr>
        <w:t xml:space="preserve">would </w:t>
      </w:r>
      <w:r w:rsidR="0037293E">
        <w:rPr>
          <w:rFonts w:ascii="Times New Roman" w:hAnsi="Times New Roman" w:cs="Times New Roman"/>
          <w:sz w:val="20"/>
          <w:szCs w:val="20"/>
        </w:rPr>
        <w:t>detrimental to the growth and development of the city and its utility infrastructure systems and plans.</w:t>
      </w:r>
    </w:p>
    <w:p w14:paraId="02AFEFF3" w14:textId="76BDB613" w:rsidR="006D0438" w:rsidRPr="00AC5547" w:rsidRDefault="00823983" w:rsidP="00AC5547">
      <w:pPr>
        <w:spacing w:after="0"/>
        <w:jc w:val="both"/>
        <w:rPr>
          <w:rFonts w:ascii="Times New Roman" w:hAnsi="Times New Roman"/>
          <w:sz w:val="20"/>
          <w:szCs w:val="20"/>
        </w:rPr>
      </w:pPr>
      <w:r>
        <w:rPr>
          <w:rFonts w:ascii="Times New Roman" w:hAnsi="Times New Roman" w:cs="Times New Roman"/>
          <w:sz w:val="20"/>
          <w:szCs w:val="20"/>
        </w:rPr>
        <w:t xml:space="preserve">The </w:t>
      </w:r>
      <w:r w:rsidR="00127668">
        <w:rPr>
          <w:rFonts w:ascii="Times New Roman" w:hAnsi="Times New Roman" w:cs="Times New Roman"/>
          <w:sz w:val="20"/>
          <w:szCs w:val="20"/>
        </w:rPr>
        <w:t>planning commission</w:t>
      </w:r>
      <w:r w:rsidR="00CA5566" w:rsidRPr="00B8724A">
        <w:rPr>
          <w:rFonts w:ascii="Times New Roman" w:hAnsi="Times New Roman" w:cs="Times New Roman"/>
          <w:sz w:val="20"/>
          <w:szCs w:val="20"/>
        </w:rPr>
        <w:t xml:space="preserve"> may require additional information </w:t>
      </w:r>
      <w:r w:rsidR="00283490">
        <w:rPr>
          <w:rFonts w:ascii="Times New Roman" w:hAnsi="Times New Roman" w:cs="Times New Roman"/>
          <w:sz w:val="20"/>
          <w:szCs w:val="20"/>
        </w:rPr>
        <w:t xml:space="preserve">to </w:t>
      </w:r>
      <w:r w:rsidR="00CA5566" w:rsidRPr="00B8724A">
        <w:rPr>
          <w:rFonts w:ascii="Times New Roman" w:hAnsi="Times New Roman" w:cs="Times New Roman"/>
          <w:sz w:val="20"/>
          <w:szCs w:val="20"/>
        </w:rPr>
        <w:t xml:space="preserve">make a well-informed decision. </w:t>
      </w:r>
      <w:r w:rsidR="00CA5566" w:rsidRPr="00B8724A">
        <w:rPr>
          <w:rFonts w:ascii="Times New Roman" w:hAnsi="Times New Roman"/>
          <w:sz w:val="20"/>
          <w:szCs w:val="20"/>
        </w:rPr>
        <w:t xml:space="preserve">Any motion of the </w:t>
      </w:r>
      <w:r w:rsidR="00127668">
        <w:rPr>
          <w:rFonts w:ascii="Times New Roman" w:hAnsi="Times New Roman"/>
          <w:sz w:val="20"/>
          <w:szCs w:val="20"/>
        </w:rPr>
        <w:t>planning commission</w:t>
      </w:r>
      <w:r w:rsidR="005F5FBC">
        <w:rPr>
          <w:rFonts w:ascii="Times New Roman" w:hAnsi="Times New Roman"/>
          <w:sz w:val="20"/>
          <w:szCs w:val="20"/>
        </w:rPr>
        <w:t xml:space="preserve"> </w:t>
      </w:r>
      <w:r w:rsidR="00CA5566" w:rsidRPr="00B8724A">
        <w:rPr>
          <w:rFonts w:ascii="Times New Roman" w:hAnsi="Times New Roman"/>
          <w:sz w:val="20"/>
          <w:szCs w:val="20"/>
        </w:rPr>
        <w:t xml:space="preserve">should include findings that indicate reasonable conclusions for the </w:t>
      </w:r>
      <w:r w:rsidR="005F5FBC">
        <w:rPr>
          <w:rFonts w:ascii="Times New Roman" w:hAnsi="Times New Roman"/>
          <w:sz w:val="20"/>
          <w:szCs w:val="20"/>
        </w:rPr>
        <w:t>decision</w:t>
      </w:r>
      <w:r w:rsidR="00CA5566" w:rsidRPr="00B8724A">
        <w:rPr>
          <w:rFonts w:ascii="Times New Roman" w:hAnsi="Times New Roman"/>
          <w:sz w:val="20"/>
          <w:szCs w:val="20"/>
        </w:rPr>
        <w:t>.</w:t>
      </w:r>
    </w:p>
    <w:sectPr w:rsidR="006D0438" w:rsidRPr="00AC5547">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E4FE" w14:textId="77777777" w:rsidR="000F3D0E" w:rsidRDefault="000F3D0E" w:rsidP="003F335A">
      <w:pPr>
        <w:spacing w:after="0" w:line="240" w:lineRule="auto"/>
      </w:pPr>
      <w:r>
        <w:separator/>
      </w:r>
    </w:p>
  </w:endnote>
  <w:endnote w:type="continuationSeparator" w:id="0">
    <w:p w14:paraId="49F8166B" w14:textId="77777777" w:rsidR="000F3D0E" w:rsidRDefault="000F3D0E" w:rsidP="003F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Slab">
    <w:charset w:val="00"/>
    <w:family w:val="auto"/>
    <w:pitch w:val="variable"/>
    <w:sig w:usb0="000004FF" w:usb1="8000405F" w:usb2="00000022"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319161"/>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271D279F" w14:textId="77777777" w:rsidR="003F335A" w:rsidRPr="003F335A" w:rsidRDefault="003F335A">
            <w:pPr>
              <w:pStyle w:val="Footer"/>
              <w:jc w:val="right"/>
              <w:rPr>
                <w:rFonts w:ascii="Times New Roman" w:hAnsi="Times New Roman" w:cs="Times New Roman"/>
              </w:rPr>
            </w:pPr>
            <w:r w:rsidRPr="003F335A">
              <w:rPr>
                <w:rFonts w:ascii="Times New Roman" w:hAnsi="Times New Roman" w:cs="Times New Roman"/>
              </w:rPr>
              <w:t xml:space="preserve">Page </w:t>
            </w:r>
            <w:r w:rsidRPr="003F335A">
              <w:rPr>
                <w:rFonts w:ascii="Times New Roman" w:hAnsi="Times New Roman" w:cs="Times New Roman"/>
                <w:b/>
                <w:bCs/>
                <w:sz w:val="24"/>
                <w:szCs w:val="24"/>
              </w:rPr>
              <w:fldChar w:fldCharType="begin"/>
            </w:r>
            <w:r w:rsidRPr="003F335A">
              <w:rPr>
                <w:rFonts w:ascii="Times New Roman" w:hAnsi="Times New Roman" w:cs="Times New Roman"/>
                <w:b/>
                <w:bCs/>
              </w:rPr>
              <w:instrText xml:space="preserve"> PAGE </w:instrText>
            </w:r>
            <w:r w:rsidRPr="003F335A">
              <w:rPr>
                <w:rFonts w:ascii="Times New Roman" w:hAnsi="Times New Roman" w:cs="Times New Roman"/>
                <w:b/>
                <w:bCs/>
                <w:sz w:val="24"/>
                <w:szCs w:val="24"/>
              </w:rPr>
              <w:fldChar w:fldCharType="separate"/>
            </w:r>
            <w:r w:rsidR="00A51314">
              <w:rPr>
                <w:rFonts w:ascii="Times New Roman" w:hAnsi="Times New Roman" w:cs="Times New Roman"/>
                <w:b/>
                <w:bCs/>
                <w:noProof/>
              </w:rPr>
              <w:t>4</w:t>
            </w:r>
            <w:r w:rsidRPr="003F335A">
              <w:rPr>
                <w:rFonts w:ascii="Times New Roman" w:hAnsi="Times New Roman" w:cs="Times New Roman"/>
                <w:b/>
                <w:bCs/>
                <w:sz w:val="24"/>
                <w:szCs w:val="24"/>
              </w:rPr>
              <w:fldChar w:fldCharType="end"/>
            </w:r>
            <w:r w:rsidRPr="003F335A">
              <w:rPr>
                <w:rFonts w:ascii="Times New Roman" w:hAnsi="Times New Roman" w:cs="Times New Roman"/>
              </w:rPr>
              <w:t xml:space="preserve"> of </w:t>
            </w:r>
            <w:r w:rsidRPr="003F335A">
              <w:rPr>
                <w:rFonts w:ascii="Times New Roman" w:hAnsi="Times New Roman" w:cs="Times New Roman"/>
                <w:b/>
                <w:bCs/>
                <w:sz w:val="24"/>
                <w:szCs w:val="24"/>
              </w:rPr>
              <w:fldChar w:fldCharType="begin"/>
            </w:r>
            <w:r w:rsidRPr="003F335A">
              <w:rPr>
                <w:rFonts w:ascii="Times New Roman" w:hAnsi="Times New Roman" w:cs="Times New Roman"/>
                <w:b/>
                <w:bCs/>
              </w:rPr>
              <w:instrText xml:space="preserve"> NUMPAGES  </w:instrText>
            </w:r>
            <w:r w:rsidRPr="003F335A">
              <w:rPr>
                <w:rFonts w:ascii="Times New Roman" w:hAnsi="Times New Roman" w:cs="Times New Roman"/>
                <w:b/>
                <w:bCs/>
                <w:sz w:val="24"/>
                <w:szCs w:val="24"/>
              </w:rPr>
              <w:fldChar w:fldCharType="separate"/>
            </w:r>
            <w:r w:rsidR="00A51314">
              <w:rPr>
                <w:rFonts w:ascii="Times New Roman" w:hAnsi="Times New Roman" w:cs="Times New Roman"/>
                <w:b/>
                <w:bCs/>
                <w:noProof/>
              </w:rPr>
              <w:t>4</w:t>
            </w:r>
            <w:r w:rsidRPr="003F335A">
              <w:rPr>
                <w:rFonts w:ascii="Times New Roman" w:hAnsi="Times New Roman" w:cs="Times New Roman"/>
                <w:b/>
                <w:bCs/>
                <w:sz w:val="24"/>
                <w:szCs w:val="24"/>
              </w:rPr>
              <w:fldChar w:fldCharType="end"/>
            </w:r>
          </w:p>
        </w:sdtContent>
      </w:sdt>
    </w:sdtContent>
  </w:sdt>
  <w:p w14:paraId="2485C19A" w14:textId="77777777" w:rsidR="003F335A" w:rsidRDefault="003F3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07DE9" w14:textId="77777777" w:rsidR="000F3D0E" w:rsidRDefault="000F3D0E" w:rsidP="003F335A">
      <w:pPr>
        <w:spacing w:after="0" w:line="240" w:lineRule="auto"/>
      </w:pPr>
      <w:r>
        <w:separator/>
      </w:r>
    </w:p>
  </w:footnote>
  <w:footnote w:type="continuationSeparator" w:id="0">
    <w:p w14:paraId="07D07925" w14:textId="77777777" w:rsidR="000F3D0E" w:rsidRDefault="000F3D0E" w:rsidP="003F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08DD" w14:textId="3B0F26A3" w:rsidR="0049669F" w:rsidRDefault="00730FD4" w:rsidP="0049669F">
    <w:pPr>
      <w:pStyle w:val="Header"/>
      <w:jc w:val="center"/>
    </w:pPr>
    <w:r w:rsidRPr="002C7359">
      <w:rPr>
        <w:noProof/>
      </w:rPr>
      <w:drawing>
        <wp:anchor distT="0" distB="0" distL="114300" distR="114300" simplePos="0" relativeHeight="251659264" behindDoc="1" locked="0" layoutInCell="1" allowOverlap="1" wp14:anchorId="4F4A1C65" wp14:editId="71FAE699">
          <wp:simplePos x="0" y="0"/>
          <wp:positionH relativeFrom="margin">
            <wp:posOffset>4248150</wp:posOffset>
          </wp:positionH>
          <wp:positionV relativeFrom="paragraph">
            <wp:posOffset>-180975</wp:posOffset>
          </wp:positionV>
          <wp:extent cx="1844040" cy="580390"/>
          <wp:effectExtent l="0" t="0" r="381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4040" cy="5803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377"/>
    <w:multiLevelType w:val="hybridMultilevel"/>
    <w:tmpl w:val="BDE4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00624"/>
    <w:multiLevelType w:val="hybridMultilevel"/>
    <w:tmpl w:val="831E788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5FB6C22"/>
    <w:multiLevelType w:val="hybridMultilevel"/>
    <w:tmpl w:val="C7023410"/>
    <w:lvl w:ilvl="0" w:tplc="D3EE0568">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3F4440"/>
    <w:multiLevelType w:val="hybridMultilevel"/>
    <w:tmpl w:val="72244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F91FE8"/>
    <w:multiLevelType w:val="hybridMultilevel"/>
    <w:tmpl w:val="4C2CA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45B38"/>
    <w:multiLevelType w:val="hybridMultilevel"/>
    <w:tmpl w:val="54AE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40E01"/>
    <w:multiLevelType w:val="hybridMultilevel"/>
    <w:tmpl w:val="CF069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544622"/>
    <w:multiLevelType w:val="hybridMultilevel"/>
    <w:tmpl w:val="21EA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A4484"/>
    <w:multiLevelType w:val="hybridMultilevel"/>
    <w:tmpl w:val="938E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92573"/>
    <w:multiLevelType w:val="multilevel"/>
    <w:tmpl w:val="F0B601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0" w15:restartNumberingAfterBreak="0">
    <w:nsid w:val="511A202A"/>
    <w:multiLevelType w:val="hybridMultilevel"/>
    <w:tmpl w:val="29088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0766B7"/>
    <w:multiLevelType w:val="hybridMultilevel"/>
    <w:tmpl w:val="9D8CA164"/>
    <w:lvl w:ilvl="0" w:tplc="04090003">
      <w:start w:val="1"/>
      <w:numFmt w:val="bullet"/>
      <w:lvlText w:val="o"/>
      <w:lvlJc w:val="left"/>
      <w:pPr>
        <w:ind w:left="540" w:hanging="360"/>
      </w:pPr>
      <w:rPr>
        <w:rFonts w:ascii="Courier New" w:hAnsi="Courier New" w:cs="Courier New"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573A21C8"/>
    <w:multiLevelType w:val="hybridMultilevel"/>
    <w:tmpl w:val="68B6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A41668"/>
    <w:multiLevelType w:val="hybridMultilevel"/>
    <w:tmpl w:val="7C4AB07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D56F8A"/>
    <w:multiLevelType w:val="hybridMultilevel"/>
    <w:tmpl w:val="7C4A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A817F7"/>
    <w:multiLevelType w:val="hybridMultilevel"/>
    <w:tmpl w:val="CECAD96C"/>
    <w:lvl w:ilvl="0" w:tplc="1BB2E6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B337FE"/>
    <w:multiLevelType w:val="hybridMultilevel"/>
    <w:tmpl w:val="563E0C32"/>
    <w:lvl w:ilvl="0" w:tplc="3976F27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C2AEC"/>
    <w:multiLevelType w:val="hybridMultilevel"/>
    <w:tmpl w:val="F50C509C"/>
    <w:lvl w:ilvl="0" w:tplc="4C0CD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637768"/>
    <w:multiLevelType w:val="hybridMultilevel"/>
    <w:tmpl w:val="50E01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C0C08"/>
    <w:multiLevelType w:val="hybridMultilevel"/>
    <w:tmpl w:val="756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6373E7"/>
    <w:multiLevelType w:val="hybridMultilevel"/>
    <w:tmpl w:val="756E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885937">
    <w:abstractNumId w:val="7"/>
  </w:num>
  <w:num w:numId="2" w16cid:durableId="1312060318">
    <w:abstractNumId w:val="1"/>
  </w:num>
  <w:num w:numId="3" w16cid:durableId="363136688">
    <w:abstractNumId w:val="2"/>
  </w:num>
  <w:num w:numId="4" w16cid:durableId="2056806725">
    <w:abstractNumId w:val="19"/>
  </w:num>
  <w:num w:numId="5" w16cid:durableId="1711219686">
    <w:abstractNumId w:val="11"/>
  </w:num>
  <w:num w:numId="6" w16cid:durableId="2088646350">
    <w:abstractNumId w:val="3"/>
  </w:num>
  <w:num w:numId="7" w16cid:durableId="522283296">
    <w:abstractNumId w:val="10"/>
  </w:num>
  <w:num w:numId="8" w16cid:durableId="1110201420">
    <w:abstractNumId w:val="20"/>
  </w:num>
  <w:num w:numId="9" w16cid:durableId="196509645">
    <w:abstractNumId w:val="5"/>
  </w:num>
  <w:num w:numId="10" w16cid:durableId="562254401">
    <w:abstractNumId w:val="0"/>
  </w:num>
  <w:num w:numId="11" w16cid:durableId="326397984">
    <w:abstractNumId w:val="8"/>
  </w:num>
  <w:num w:numId="12" w16cid:durableId="269242925">
    <w:abstractNumId w:val="4"/>
  </w:num>
  <w:num w:numId="13" w16cid:durableId="1158765719">
    <w:abstractNumId w:val="15"/>
  </w:num>
  <w:num w:numId="14" w16cid:durableId="63846089">
    <w:abstractNumId w:val="17"/>
  </w:num>
  <w:num w:numId="15" w16cid:durableId="890730594">
    <w:abstractNumId w:val="6"/>
  </w:num>
  <w:num w:numId="16" w16cid:durableId="225914471">
    <w:abstractNumId w:val="18"/>
  </w:num>
  <w:num w:numId="17" w16cid:durableId="1203857857">
    <w:abstractNumId w:val="16"/>
  </w:num>
  <w:num w:numId="18" w16cid:durableId="445005663">
    <w:abstractNumId w:val="14"/>
  </w:num>
  <w:num w:numId="19" w16cid:durableId="1180043196">
    <w:abstractNumId w:val="9"/>
  </w:num>
  <w:num w:numId="20" w16cid:durableId="510026857">
    <w:abstractNumId w:val="12"/>
  </w:num>
  <w:num w:numId="21" w16cid:durableId="1479759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C24"/>
    <w:rsid w:val="0000111D"/>
    <w:rsid w:val="000040FF"/>
    <w:rsid w:val="000240CF"/>
    <w:rsid w:val="000247CA"/>
    <w:rsid w:val="00025695"/>
    <w:rsid w:val="00027B19"/>
    <w:rsid w:val="00043A05"/>
    <w:rsid w:val="00050857"/>
    <w:rsid w:val="00055595"/>
    <w:rsid w:val="00062D9C"/>
    <w:rsid w:val="00065BA0"/>
    <w:rsid w:val="00077BF5"/>
    <w:rsid w:val="00082880"/>
    <w:rsid w:val="00086670"/>
    <w:rsid w:val="00087433"/>
    <w:rsid w:val="00090876"/>
    <w:rsid w:val="00091725"/>
    <w:rsid w:val="0009508D"/>
    <w:rsid w:val="000A65C8"/>
    <w:rsid w:val="000C3A8C"/>
    <w:rsid w:val="000C3DA1"/>
    <w:rsid w:val="000D06D0"/>
    <w:rsid w:val="000D15AD"/>
    <w:rsid w:val="000D2504"/>
    <w:rsid w:val="000D53D2"/>
    <w:rsid w:val="000E17AE"/>
    <w:rsid w:val="000F3D0E"/>
    <w:rsid w:val="001036E3"/>
    <w:rsid w:val="00107C89"/>
    <w:rsid w:val="00111718"/>
    <w:rsid w:val="0011244A"/>
    <w:rsid w:val="0012661B"/>
    <w:rsid w:val="00127668"/>
    <w:rsid w:val="00127CA9"/>
    <w:rsid w:val="00145D9D"/>
    <w:rsid w:val="00151FC2"/>
    <w:rsid w:val="00160E11"/>
    <w:rsid w:val="00166745"/>
    <w:rsid w:val="0017290C"/>
    <w:rsid w:val="001833CB"/>
    <w:rsid w:val="00184486"/>
    <w:rsid w:val="001D1694"/>
    <w:rsid w:val="001D52E0"/>
    <w:rsid w:val="001F1BAA"/>
    <w:rsid w:val="00202538"/>
    <w:rsid w:val="002376AE"/>
    <w:rsid w:val="0024461A"/>
    <w:rsid w:val="00265610"/>
    <w:rsid w:val="00283490"/>
    <w:rsid w:val="00284D8C"/>
    <w:rsid w:val="002B3281"/>
    <w:rsid w:val="002C0137"/>
    <w:rsid w:val="002C3811"/>
    <w:rsid w:val="002C7359"/>
    <w:rsid w:val="002D41A1"/>
    <w:rsid w:val="00334212"/>
    <w:rsid w:val="00335E7A"/>
    <w:rsid w:val="003434FE"/>
    <w:rsid w:val="00343CFA"/>
    <w:rsid w:val="00345544"/>
    <w:rsid w:val="00357164"/>
    <w:rsid w:val="0036538A"/>
    <w:rsid w:val="003723D1"/>
    <w:rsid w:val="003727F4"/>
    <w:rsid w:val="0037293E"/>
    <w:rsid w:val="00387FC0"/>
    <w:rsid w:val="003915C2"/>
    <w:rsid w:val="00397F57"/>
    <w:rsid w:val="003B06BD"/>
    <w:rsid w:val="003C1D69"/>
    <w:rsid w:val="003F335A"/>
    <w:rsid w:val="00403B13"/>
    <w:rsid w:val="00406937"/>
    <w:rsid w:val="00416240"/>
    <w:rsid w:val="004164B8"/>
    <w:rsid w:val="00440A73"/>
    <w:rsid w:val="004917A2"/>
    <w:rsid w:val="004923FA"/>
    <w:rsid w:val="0049289C"/>
    <w:rsid w:val="0049669F"/>
    <w:rsid w:val="004973CA"/>
    <w:rsid w:val="004A1978"/>
    <w:rsid w:val="004A46CC"/>
    <w:rsid w:val="004B7A8F"/>
    <w:rsid w:val="004F0102"/>
    <w:rsid w:val="00504CC5"/>
    <w:rsid w:val="005052B1"/>
    <w:rsid w:val="00524118"/>
    <w:rsid w:val="005252EE"/>
    <w:rsid w:val="005803FD"/>
    <w:rsid w:val="005A7BCB"/>
    <w:rsid w:val="005B4567"/>
    <w:rsid w:val="005F5FBC"/>
    <w:rsid w:val="006175C1"/>
    <w:rsid w:val="00631DFA"/>
    <w:rsid w:val="00640691"/>
    <w:rsid w:val="00657361"/>
    <w:rsid w:val="00665769"/>
    <w:rsid w:val="00690BF6"/>
    <w:rsid w:val="006C2FB5"/>
    <w:rsid w:val="006C521D"/>
    <w:rsid w:val="006C5B21"/>
    <w:rsid w:val="006D0438"/>
    <w:rsid w:val="006D5C24"/>
    <w:rsid w:val="006E6735"/>
    <w:rsid w:val="006F29C9"/>
    <w:rsid w:val="00707433"/>
    <w:rsid w:val="00711D39"/>
    <w:rsid w:val="007166F6"/>
    <w:rsid w:val="00730FD4"/>
    <w:rsid w:val="00732D51"/>
    <w:rsid w:val="00740754"/>
    <w:rsid w:val="00745266"/>
    <w:rsid w:val="00753D7A"/>
    <w:rsid w:val="00754902"/>
    <w:rsid w:val="00762D20"/>
    <w:rsid w:val="007820DB"/>
    <w:rsid w:val="0080049C"/>
    <w:rsid w:val="00823983"/>
    <w:rsid w:val="00826633"/>
    <w:rsid w:val="00890027"/>
    <w:rsid w:val="008F45B7"/>
    <w:rsid w:val="00961270"/>
    <w:rsid w:val="00964C62"/>
    <w:rsid w:val="00970B93"/>
    <w:rsid w:val="009A2011"/>
    <w:rsid w:val="009A2D3A"/>
    <w:rsid w:val="009A4256"/>
    <w:rsid w:val="009A6816"/>
    <w:rsid w:val="009B4FC9"/>
    <w:rsid w:val="009E1C38"/>
    <w:rsid w:val="00A05E9E"/>
    <w:rsid w:val="00A16646"/>
    <w:rsid w:val="00A35F7B"/>
    <w:rsid w:val="00A4384C"/>
    <w:rsid w:val="00A51314"/>
    <w:rsid w:val="00A612B7"/>
    <w:rsid w:val="00A81D04"/>
    <w:rsid w:val="00AB16C8"/>
    <w:rsid w:val="00AB2863"/>
    <w:rsid w:val="00AC1DED"/>
    <w:rsid w:val="00AC4322"/>
    <w:rsid w:val="00AC5547"/>
    <w:rsid w:val="00B4346A"/>
    <w:rsid w:val="00B74CAB"/>
    <w:rsid w:val="00B81B2E"/>
    <w:rsid w:val="00B8724A"/>
    <w:rsid w:val="00B90D01"/>
    <w:rsid w:val="00B93733"/>
    <w:rsid w:val="00BB2CD3"/>
    <w:rsid w:val="00BB620E"/>
    <w:rsid w:val="00BC1299"/>
    <w:rsid w:val="00BC1804"/>
    <w:rsid w:val="00BC3D5A"/>
    <w:rsid w:val="00BD5F3E"/>
    <w:rsid w:val="00BE2DA9"/>
    <w:rsid w:val="00BF326B"/>
    <w:rsid w:val="00C120B4"/>
    <w:rsid w:val="00C238FA"/>
    <w:rsid w:val="00C358E4"/>
    <w:rsid w:val="00C37E1C"/>
    <w:rsid w:val="00C402C0"/>
    <w:rsid w:val="00C410BE"/>
    <w:rsid w:val="00C52F67"/>
    <w:rsid w:val="00C77623"/>
    <w:rsid w:val="00C83634"/>
    <w:rsid w:val="00C942DA"/>
    <w:rsid w:val="00C96605"/>
    <w:rsid w:val="00CA3DC7"/>
    <w:rsid w:val="00CA5566"/>
    <w:rsid w:val="00CA6EA4"/>
    <w:rsid w:val="00CC03E7"/>
    <w:rsid w:val="00CC4CDC"/>
    <w:rsid w:val="00CF100A"/>
    <w:rsid w:val="00D00947"/>
    <w:rsid w:val="00D13CB3"/>
    <w:rsid w:val="00D239CB"/>
    <w:rsid w:val="00D25AA7"/>
    <w:rsid w:val="00D34753"/>
    <w:rsid w:val="00D460DC"/>
    <w:rsid w:val="00D51171"/>
    <w:rsid w:val="00D83528"/>
    <w:rsid w:val="00DA4453"/>
    <w:rsid w:val="00DA5AB6"/>
    <w:rsid w:val="00DB5294"/>
    <w:rsid w:val="00DD01A3"/>
    <w:rsid w:val="00DF364D"/>
    <w:rsid w:val="00E006D1"/>
    <w:rsid w:val="00E2579E"/>
    <w:rsid w:val="00E61C82"/>
    <w:rsid w:val="00E70D32"/>
    <w:rsid w:val="00E86E03"/>
    <w:rsid w:val="00EA6C73"/>
    <w:rsid w:val="00EB506A"/>
    <w:rsid w:val="00EB54DF"/>
    <w:rsid w:val="00EC57F3"/>
    <w:rsid w:val="00F11F53"/>
    <w:rsid w:val="00F240C5"/>
    <w:rsid w:val="00F43C3A"/>
    <w:rsid w:val="00F70FAB"/>
    <w:rsid w:val="00FA05EB"/>
    <w:rsid w:val="00FC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CB44"/>
  <w15:chartTrackingRefBased/>
  <w15:docId w15:val="{93A1084F-9FB6-4165-9993-BC71E04B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3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35A"/>
  </w:style>
  <w:style w:type="paragraph" w:styleId="Footer">
    <w:name w:val="footer"/>
    <w:basedOn w:val="Normal"/>
    <w:link w:val="FooterChar"/>
    <w:uiPriority w:val="99"/>
    <w:unhideWhenUsed/>
    <w:rsid w:val="003F33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35A"/>
  </w:style>
  <w:style w:type="paragraph" w:styleId="ListParagraph">
    <w:name w:val="List Paragraph"/>
    <w:basedOn w:val="Normal"/>
    <w:uiPriority w:val="34"/>
    <w:qFormat/>
    <w:rsid w:val="00E61C82"/>
    <w:pPr>
      <w:ind w:left="720"/>
      <w:contextualSpacing/>
    </w:pPr>
  </w:style>
  <w:style w:type="paragraph" w:styleId="BalloonText">
    <w:name w:val="Balloon Text"/>
    <w:basedOn w:val="Normal"/>
    <w:link w:val="BalloonTextChar"/>
    <w:uiPriority w:val="99"/>
    <w:semiHidden/>
    <w:unhideWhenUsed/>
    <w:rsid w:val="00334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212"/>
    <w:rPr>
      <w:rFonts w:ascii="Segoe UI" w:hAnsi="Segoe UI" w:cs="Segoe UI"/>
      <w:sz w:val="18"/>
      <w:szCs w:val="18"/>
    </w:rPr>
  </w:style>
  <w:style w:type="paragraph" w:styleId="NormalWeb">
    <w:name w:val="Normal (Web)"/>
    <w:basedOn w:val="Normal"/>
    <w:uiPriority w:val="99"/>
    <w:semiHidden/>
    <w:unhideWhenUsed/>
    <w:rsid w:val="000240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ft-highlight">
    <w:name w:val="soft-highlight"/>
    <w:basedOn w:val="DefaultParagraphFont"/>
    <w:rsid w:val="00024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895027">
      <w:bodyDiv w:val="1"/>
      <w:marLeft w:val="0"/>
      <w:marRight w:val="0"/>
      <w:marTop w:val="0"/>
      <w:marBottom w:val="0"/>
      <w:divBdr>
        <w:top w:val="none" w:sz="0" w:space="0" w:color="auto"/>
        <w:left w:val="none" w:sz="0" w:space="0" w:color="auto"/>
        <w:bottom w:val="none" w:sz="0" w:space="0" w:color="auto"/>
        <w:right w:val="none" w:sz="0" w:space="0" w:color="auto"/>
      </w:divBdr>
      <w:divsChild>
        <w:div w:id="1102411960">
          <w:marLeft w:val="0"/>
          <w:marRight w:val="0"/>
          <w:marTop w:val="0"/>
          <w:marBottom w:val="0"/>
          <w:divBdr>
            <w:top w:val="none" w:sz="0" w:space="0" w:color="auto"/>
            <w:left w:val="none" w:sz="0" w:space="0" w:color="auto"/>
            <w:bottom w:val="none" w:sz="0" w:space="0" w:color="auto"/>
            <w:right w:val="none" w:sz="0" w:space="0" w:color="auto"/>
          </w:divBdr>
        </w:div>
      </w:divsChild>
    </w:div>
    <w:div w:id="156121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yson.municipalcodeonline.com/book?type=ordinanc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961</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Spencer</dc:creator>
  <cp:keywords/>
  <dc:description/>
  <cp:lastModifiedBy>Michael Bryant</cp:lastModifiedBy>
  <cp:revision>5</cp:revision>
  <cp:lastPrinted>2022-10-10T21:11:00Z</cp:lastPrinted>
  <dcterms:created xsi:type="dcterms:W3CDTF">2026-06-03T23:10:00Z</dcterms:created>
  <dcterms:modified xsi:type="dcterms:W3CDTF">2026-06-04T23:31:00Z</dcterms:modified>
</cp:coreProperties>
</file>